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5FE40" w14:textId="58F07828" w:rsidR="002E6810" w:rsidRPr="00CE7890" w:rsidRDefault="00E04CB9" w:rsidP="00A951B6">
      <w:pPr>
        <w:rPr>
          <w:rFonts w:ascii="Calibri" w:hAnsi="Calibri" w:cs="Arial"/>
          <w:sz w:val="22"/>
          <w:szCs w:val="22"/>
        </w:rPr>
      </w:pPr>
      <w:r w:rsidRPr="002C6BF0">
        <w:rPr>
          <w:noProof/>
        </w:rPr>
        <w:drawing>
          <wp:anchor distT="0" distB="0" distL="114300" distR="114300" simplePos="0" relativeHeight="251656704" behindDoc="1" locked="0" layoutInCell="1" allowOverlap="1" wp14:anchorId="174A9D0F" wp14:editId="4A1B27AF">
            <wp:simplePos x="0" y="0"/>
            <wp:positionH relativeFrom="page">
              <wp:posOffset>381000</wp:posOffset>
            </wp:positionH>
            <wp:positionV relativeFrom="page">
              <wp:posOffset>350520</wp:posOffset>
            </wp:positionV>
            <wp:extent cx="922900" cy="510540"/>
            <wp:effectExtent l="0" t="0" r="0" b="3810"/>
            <wp:wrapNone/>
            <wp:docPr id="1" name="Picture 1" descr="A picture containing text,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ligh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4" cy="5116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64BD08" w14:textId="093532F4" w:rsidR="00E04CB9" w:rsidRPr="002C6BF0" w:rsidRDefault="00E04CB9" w:rsidP="00E04CB9">
      <w:pPr>
        <w:pStyle w:val="Frontpageheading"/>
        <w:ind w:right="-285"/>
      </w:pPr>
      <w:r>
        <w:t xml:space="preserve">The Danbro </w:t>
      </w:r>
      <w:r w:rsidRPr="002C6BF0">
        <w:t xml:space="preserve">Group </w:t>
      </w:r>
      <w:r>
        <w:t>SIPP</w:t>
      </w:r>
    </w:p>
    <w:p w14:paraId="3FB4D48B" w14:textId="1E05AF05" w:rsidR="00E04CB9" w:rsidRPr="002C6BF0" w:rsidRDefault="00E04CB9" w:rsidP="00E04CB9">
      <w:pPr>
        <w:pStyle w:val="Frontpageheading"/>
        <w:tabs>
          <w:tab w:val="center" w:pos="4961"/>
          <w:tab w:val="left" w:pos="8172"/>
        </w:tabs>
        <w:ind w:right="-285"/>
      </w:pPr>
      <w:r w:rsidRPr="002C6BF0">
        <w:t>Application</w:t>
      </w:r>
      <w:r>
        <w:t xml:space="preserve"> to Join</w:t>
      </w:r>
    </w:p>
    <w:p w14:paraId="613DEAC8" w14:textId="34670BBD" w:rsidR="00CE7890" w:rsidRPr="00E04CB9" w:rsidRDefault="00CE7890" w:rsidP="00CF4B5A">
      <w:pPr>
        <w:rPr>
          <w:rFonts w:ascii="Calibri" w:hAnsi="Calibri" w:cs="Arial"/>
        </w:rPr>
      </w:pPr>
    </w:p>
    <w:p w14:paraId="08486A4E" w14:textId="0F70845E" w:rsidR="00496AC3" w:rsidRPr="00815BE8" w:rsidRDefault="00496AC3" w:rsidP="00CF4B5A">
      <w:pPr>
        <w:rPr>
          <w:rFonts w:ascii="Calibri" w:hAnsi="Calibri" w:cs="Arial"/>
          <w:color w:val="0070C0"/>
          <w:sz w:val="28"/>
          <w:szCs w:val="28"/>
        </w:rPr>
      </w:pPr>
      <w:r w:rsidRPr="00815BE8">
        <w:rPr>
          <w:rFonts w:ascii="Calibri" w:hAnsi="Calibri" w:cs="Arial"/>
          <w:color w:val="0070C0"/>
          <w:sz w:val="28"/>
          <w:szCs w:val="28"/>
        </w:rPr>
        <w:t>Personal Details</w:t>
      </w:r>
    </w:p>
    <w:p w14:paraId="5D22F2B3" w14:textId="13DDF8D9" w:rsidR="0029041D" w:rsidRPr="00D40D87" w:rsidRDefault="0029041D" w:rsidP="00E04CB9">
      <w:pPr>
        <w:tabs>
          <w:tab w:val="left" w:pos="6720"/>
        </w:tabs>
        <w:rPr>
          <w:rFonts w:ascii="Calibri" w:hAnsi="Calibri" w:cs="Arial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2"/>
        <w:gridCol w:w="3013"/>
        <w:gridCol w:w="1559"/>
        <w:gridCol w:w="3685"/>
      </w:tblGrid>
      <w:tr w:rsidR="00F8470B" w:rsidRPr="00C821BE" w14:paraId="5F846A79" w14:textId="77777777" w:rsidTr="00F8470B">
        <w:trPr>
          <w:cantSplit/>
          <w:trHeight w:val="567"/>
        </w:trPr>
        <w:tc>
          <w:tcPr>
            <w:tcW w:w="1382" w:type="dxa"/>
            <w:shd w:val="clear" w:color="auto" w:fill="F0F4FA"/>
            <w:vAlign w:val="center"/>
          </w:tcPr>
          <w:p w14:paraId="20C597FE" w14:textId="77777777" w:rsidR="00CA5438" w:rsidRPr="00C821BE" w:rsidRDefault="005924B9" w:rsidP="00390583">
            <w:pPr>
              <w:rPr>
                <w:rFonts w:ascii="Calibri" w:hAnsi="Calibri" w:cs="Arial"/>
                <w:sz w:val="22"/>
                <w:szCs w:val="22"/>
              </w:rPr>
            </w:pPr>
            <w:r w:rsidRPr="00C821BE">
              <w:rPr>
                <w:rFonts w:ascii="Calibri" w:hAnsi="Calibri" w:cs="Arial"/>
                <w:sz w:val="22"/>
                <w:szCs w:val="22"/>
              </w:rPr>
              <w:t>1</w:t>
            </w:r>
            <w:r w:rsidRPr="00C821BE">
              <w:rPr>
                <w:rFonts w:ascii="Calibri" w:hAnsi="Calibri" w:cs="Arial"/>
                <w:sz w:val="22"/>
                <w:szCs w:val="22"/>
                <w:vertAlign w:val="superscript"/>
              </w:rPr>
              <w:t>st</w:t>
            </w:r>
            <w:r w:rsidRPr="00C821B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4746AE" w:rsidRPr="00C821BE">
              <w:rPr>
                <w:rFonts w:ascii="Calibri" w:hAnsi="Calibri" w:cs="Arial"/>
                <w:sz w:val="22"/>
                <w:szCs w:val="22"/>
              </w:rPr>
              <w:t>n</w:t>
            </w:r>
            <w:r w:rsidR="00CA5438" w:rsidRPr="00C821BE">
              <w:rPr>
                <w:rFonts w:ascii="Calibri" w:hAnsi="Calibri" w:cs="Arial"/>
                <w:sz w:val="22"/>
                <w:szCs w:val="22"/>
              </w:rPr>
              <w:t>ame</w:t>
            </w:r>
          </w:p>
        </w:tc>
        <w:tc>
          <w:tcPr>
            <w:tcW w:w="3013" w:type="dxa"/>
            <w:shd w:val="clear" w:color="auto" w:fill="auto"/>
            <w:vAlign w:val="center"/>
          </w:tcPr>
          <w:p w14:paraId="5764B261" w14:textId="77777777" w:rsidR="00CA5438" w:rsidRPr="00C821BE" w:rsidRDefault="00CA5438" w:rsidP="0039058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0F4FA"/>
            <w:vAlign w:val="center"/>
          </w:tcPr>
          <w:p w14:paraId="4D1C1B8A" w14:textId="77777777" w:rsidR="00CA5438" w:rsidRPr="00C821BE" w:rsidRDefault="005924B9" w:rsidP="00390583">
            <w:pPr>
              <w:rPr>
                <w:rFonts w:ascii="Calibri" w:hAnsi="Calibri" w:cs="Arial"/>
                <w:sz w:val="22"/>
                <w:szCs w:val="22"/>
              </w:rPr>
            </w:pPr>
            <w:r w:rsidRPr="00C821BE">
              <w:rPr>
                <w:rFonts w:ascii="Calibri" w:hAnsi="Calibri" w:cs="Arial"/>
                <w:sz w:val="22"/>
                <w:szCs w:val="22"/>
              </w:rPr>
              <w:t>surname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A5950FA" w14:textId="77777777" w:rsidR="00CA5438" w:rsidRPr="00C821BE" w:rsidRDefault="00CA5438" w:rsidP="0039058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8470B" w:rsidRPr="00C821BE" w14:paraId="2A17CA35" w14:textId="77777777" w:rsidTr="00F8470B">
        <w:trPr>
          <w:cantSplit/>
          <w:trHeight w:val="567"/>
        </w:trPr>
        <w:tc>
          <w:tcPr>
            <w:tcW w:w="1382" w:type="dxa"/>
            <w:shd w:val="clear" w:color="auto" w:fill="F0F4FA"/>
            <w:vAlign w:val="center"/>
          </w:tcPr>
          <w:p w14:paraId="75F5941F" w14:textId="52392D18" w:rsidR="005924B9" w:rsidRPr="00C821BE" w:rsidRDefault="00C821BE" w:rsidP="00390583">
            <w:pPr>
              <w:rPr>
                <w:rFonts w:ascii="Calibri" w:hAnsi="Calibri" w:cs="Arial"/>
                <w:sz w:val="22"/>
                <w:szCs w:val="22"/>
              </w:rPr>
            </w:pPr>
            <w:r w:rsidRPr="00C821BE">
              <w:rPr>
                <w:rFonts w:ascii="Calibri" w:hAnsi="Calibri" w:cs="Arial"/>
                <w:sz w:val="22"/>
                <w:szCs w:val="22"/>
              </w:rPr>
              <w:t>title</w:t>
            </w:r>
          </w:p>
        </w:tc>
        <w:tc>
          <w:tcPr>
            <w:tcW w:w="3013" w:type="dxa"/>
            <w:shd w:val="clear" w:color="auto" w:fill="auto"/>
            <w:vAlign w:val="center"/>
          </w:tcPr>
          <w:p w14:paraId="6940663D" w14:textId="77777777" w:rsidR="005924B9" w:rsidRPr="00C821BE" w:rsidRDefault="005924B9" w:rsidP="0039058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0F4FA"/>
            <w:vAlign w:val="center"/>
          </w:tcPr>
          <w:p w14:paraId="669F3176" w14:textId="77777777" w:rsidR="005924B9" w:rsidRPr="00C821BE" w:rsidRDefault="005924B9" w:rsidP="00390583">
            <w:pPr>
              <w:rPr>
                <w:rFonts w:ascii="Calibri" w:hAnsi="Calibri" w:cs="Arial"/>
                <w:sz w:val="22"/>
                <w:szCs w:val="22"/>
              </w:rPr>
            </w:pPr>
            <w:r w:rsidRPr="00C821BE">
              <w:rPr>
                <w:rFonts w:ascii="Calibri" w:hAnsi="Calibri" w:cs="Arial"/>
                <w:sz w:val="22"/>
                <w:szCs w:val="22"/>
              </w:rPr>
              <w:t>date of birth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4396D03" w14:textId="77777777" w:rsidR="005924B9" w:rsidRPr="00C821BE" w:rsidRDefault="005924B9" w:rsidP="0039058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976CA" w:rsidRPr="00C821BE" w14:paraId="41B312E8" w14:textId="77777777" w:rsidTr="00F8470B">
        <w:trPr>
          <w:cantSplit/>
          <w:trHeight w:val="567"/>
        </w:trPr>
        <w:tc>
          <w:tcPr>
            <w:tcW w:w="1382" w:type="dxa"/>
            <w:shd w:val="clear" w:color="auto" w:fill="F0F4FA"/>
            <w:vAlign w:val="center"/>
          </w:tcPr>
          <w:p w14:paraId="15E197F0" w14:textId="6EF4B731" w:rsidR="00A976CA" w:rsidRPr="00C821BE" w:rsidRDefault="00A976CA" w:rsidP="0039058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email</w:t>
            </w:r>
          </w:p>
        </w:tc>
        <w:tc>
          <w:tcPr>
            <w:tcW w:w="8257" w:type="dxa"/>
            <w:gridSpan w:val="3"/>
            <w:shd w:val="clear" w:color="auto" w:fill="auto"/>
            <w:vAlign w:val="center"/>
          </w:tcPr>
          <w:p w14:paraId="368FB22C" w14:textId="77777777" w:rsidR="00A976CA" w:rsidRPr="00C821BE" w:rsidRDefault="00A976CA" w:rsidP="0039058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8470B" w:rsidRPr="00C821BE" w14:paraId="4CD365C0" w14:textId="77777777" w:rsidTr="00F8470B">
        <w:trPr>
          <w:cantSplit/>
          <w:trHeight w:val="567"/>
        </w:trPr>
        <w:tc>
          <w:tcPr>
            <w:tcW w:w="1382" w:type="dxa"/>
            <w:vMerge w:val="restart"/>
            <w:shd w:val="clear" w:color="auto" w:fill="F0F4FA"/>
          </w:tcPr>
          <w:p w14:paraId="6DB51CFB" w14:textId="77777777" w:rsidR="00C821BE" w:rsidRPr="00C821BE" w:rsidRDefault="00C821BE" w:rsidP="004746A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825BF32" w14:textId="77777777" w:rsidR="00C821BE" w:rsidRPr="00C821BE" w:rsidRDefault="00C821BE" w:rsidP="004746AE">
            <w:pPr>
              <w:rPr>
                <w:rFonts w:ascii="Calibri" w:hAnsi="Calibri" w:cs="Arial"/>
                <w:sz w:val="22"/>
                <w:szCs w:val="22"/>
              </w:rPr>
            </w:pPr>
            <w:r w:rsidRPr="00C821BE">
              <w:rPr>
                <w:rFonts w:ascii="Calibri" w:hAnsi="Calibri" w:cs="Arial"/>
                <w:sz w:val="22"/>
                <w:szCs w:val="22"/>
              </w:rPr>
              <w:t>address</w:t>
            </w:r>
          </w:p>
        </w:tc>
        <w:tc>
          <w:tcPr>
            <w:tcW w:w="3013" w:type="dxa"/>
            <w:vMerge w:val="restart"/>
            <w:shd w:val="clear" w:color="auto" w:fill="auto"/>
          </w:tcPr>
          <w:p w14:paraId="3B24BE4D" w14:textId="77777777" w:rsidR="00C821BE" w:rsidRPr="00C821BE" w:rsidRDefault="00C821BE" w:rsidP="00157FCF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BA56159" w14:textId="07268D4D" w:rsidR="00430B60" w:rsidRPr="00C821BE" w:rsidRDefault="00430B60" w:rsidP="00157FCF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0F4FA"/>
            <w:vAlign w:val="center"/>
          </w:tcPr>
          <w:p w14:paraId="629450D9" w14:textId="4B76F8CE" w:rsidR="00C821BE" w:rsidRPr="00C821BE" w:rsidRDefault="00C821BE" w:rsidP="00390583">
            <w:pPr>
              <w:rPr>
                <w:rFonts w:ascii="Calibri" w:hAnsi="Calibri" w:cs="Arial"/>
                <w:sz w:val="22"/>
                <w:szCs w:val="22"/>
              </w:rPr>
            </w:pPr>
            <w:r w:rsidRPr="00C821BE">
              <w:rPr>
                <w:rFonts w:ascii="Calibri" w:hAnsi="Calibri" w:cs="Arial"/>
                <w:sz w:val="22"/>
                <w:szCs w:val="22"/>
              </w:rPr>
              <w:t>NI number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EEE738A" w14:textId="77777777" w:rsidR="00C821BE" w:rsidRPr="00C821BE" w:rsidRDefault="00C821BE" w:rsidP="0039058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8470B" w:rsidRPr="00C821BE" w14:paraId="11493874" w14:textId="77777777" w:rsidTr="00F8470B">
        <w:trPr>
          <w:cantSplit/>
          <w:trHeight w:val="567"/>
        </w:trPr>
        <w:tc>
          <w:tcPr>
            <w:tcW w:w="1382" w:type="dxa"/>
            <w:vMerge/>
            <w:shd w:val="clear" w:color="auto" w:fill="F0F4FA"/>
            <w:vAlign w:val="center"/>
          </w:tcPr>
          <w:p w14:paraId="64F350E3" w14:textId="77777777" w:rsidR="00C821BE" w:rsidRPr="00C821BE" w:rsidRDefault="00C821BE" w:rsidP="0039058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14:paraId="65730202" w14:textId="77777777" w:rsidR="00C821BE" w:rsidRPr="00C821BE" w:rsidRDefault="00C821BE" w:rsidP="0039058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0F4FA"/>
            <w:vAlign w:val="center"/>
          </w:tcPr>
          <w:p w14:paraId="0820F600" w14:textId="77777777" w:rsidR="00C821BE" w:rsidRPr="00C821BE" w:rsidRDefault="00C821BE" w:rsidP="00390583">
            <w:pPr>
              <w:rPr>
                <w:rFonts w:ascii="Calibri" w:hAnsi="Calibri" w:cs="Arial"/>
                <w:sz w:val="22"/>
                <w:szCs w:val="22"/>
              </w:rPr>
            </w:pPr>
            <w:r w:rsidRPr="00C821BE">
              <w:rPr>
                <w:rFonts w:ascii="Calibri" w:hAnsi="Calibri" w:cs="Arial"/>
                <w:sz w:val="22"/>
                <w:szCs w:val="22"/>
              </w:rPr>
              <w:t>marital status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38A075C" w14:textId="77777777" w:rsidR="00C821BE" w:rsidRPr="00C821BE" w:rsidRDefault="00C821BE" w:rsidP="0039058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8470B" w:rsidRPr="00C821BE" w14:paraId="0D935FAE" w14:textId="77777777" w:rsidTr="00F8470B">
        <w:trPr>
          <w:cantSplit/>
          <w:trHeight w:val="567"/>
        </w:trPr>
        <w:tc>
          <w:tcPr>
            <w:tcW w:w="1382" w:type="dxa"/>
            <w:vMerge/>
            <w:shd w:val="clear" w:color="auto" w:fill="F0F4FA"/>
            <w:vAlign w:val="center"/>
          </w:tcPr>
          <w:p w14:paraId="41078080" w14:textId="77777777" w:rsidR="00C821BE" w:rsidRPr="00C821BE" w:rsidRDefault="00C821BE" w:rsidP="0039058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14:paraId="57D9777B" w14:textId="77777777" w:rsidR="00C821BE" w:rsidRPr="00C821BE" w:rsidRDefault="00C821BE" w:rsidP="0039058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0F4FA"/>
            <w:vAlign w:val="center"/>
          </w:tcPr>
          <w:p w14:paraId="4CC98060" w14:textId="6AA9BFEA" w:rsidR="00C821BE" w:rsidRPr="00C821BE" w:rsidRDefault="00C821BE" w:rsidP="008E7EEB">
            <w:pPr>
              <w:rPr>
                <w:rFonts w:ascii="Calibri" w:hAnsi="Calibri" w:cs="Arial"/>
                <w:sz w:val="22"/>
                <w:szCs w:val="22"/>
              </w:rPr>
            </w:pPr>
            <w:r w:rsidRPr="00C821BE">
              <w:rPr>
                <w:rFonts w:ascii="Calibri" w:hAnsi="Calibri" w:cs="Arial"/>
                <w:sz w:val="22"/>
                <w:szCs w:val="22"/>
              </w:rPr>
              <w:t>nationality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94EC2C8" w14:textId="77777777" w:rsidR="00C821BE" w:rsidRPr="00C821BE" w:rsidRDefault="00C821BE" w:rsidP="0039058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976CA" w:rsidRPr="00C821BE" w14:paraId="6FD18A0F" w14:textId="77777777" w:rsidTr="00F8470B">
        <w:trPr>
          <w:cantSplit/>
          <w:trHeight w:val="567"/>
        </w:trPr>
        <w:tc>
          <w:tcPr>
            <w:tcW w:w="1382" w:type="dxa"/>
            <w:vMerge/>
            <w:shd w:val="clear" w:color="auto" w:fill="F0F4FA"/>
            <w:vAlign w:val="center"/>
          </w:tcPr>
          <w:p w14:paraId="341AB810" w14:textId="74A5C679" w:rsidR="00A976CA" w:rsidRPr="00C821BE" w:rsidRDefault="00A976CA" w:rsidP="0039058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14:paraId="0013FB08" w14:textId="77777777" w:rsidR="00A976CA" w:rsidRPr="00C821BE" w:rsidRDefault="00A976CA" w:rsidP="0039058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0F4FA"/>
            <w:vAlign w:val="center"/>
          </w:tcPr>
          <w:p w14:paraId="199224BF" w14:textId="6C161FBA" w:rsidR="00A976CA" w:rsidRPr="00C821BE" w:rsidRDefault="00A976CA" w:rsidP="00142A3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phone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69867C4" w14:textId="3D24C97D" w:rsidR="00A976CA" w:rsidRPr="00C821BE" w:rsidRDefault="00A976CA" w:rsidP="0039058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4AA5083" w14:textId="3E59C548" w:rsidR="00CF63F8" w:rsidRDefault="00CF63F8" w:rsidP="00496AC3">
      <w:pPr>
        <w:autoSpaceDE w:val="0"/>
        <w:autoSpaceDN w:val="0"/>
        <w:adjustRightInd w:val="0"/>
        <w:jc w:val="both"/>
        <w:rPr>
          <w:rFonts w:ascii="Calibri" w:hAnsi="Calibri" w:cs="Arial"/>
        </w:rPr>
      </w:pPr>
    </w:p>
    <w:p w14:paraId="14F2257D" w14:textId="77777777" w:rsidR="004E4B20" w:rsidRDefault="004E4B20" w:rsidP="00496AC3">
      <w:pPr>
        <w:autoSpaceDE w:val="0"/>
        <w:autoSpaceDN w:val="0"/>
        <w:adjustRightInd w:val="0"/>
        <w:jc w:val="both"/>
        <w:rPr>
          <w:rFonts w:ascii="Calibri" w:hAnsi="Calibri" w:cs="Arial"/>
        </w:rPr>
      </w:pPr>
    </w:p>
    <w:p w14:paraId="6AB4C0E5" w14:textId="6A92B72E" w:rsidR="00D436B8" w:rsidRPr="00815BE8" w:rsidRDefault="00496AC3" w:rsidP="00496AC3">
      <w:pPr>
        <w:rPr>
          <w:rFonts w:ascii="Calibri" w:hAnsi="Calibri" w:cs="Arial"/>
          <w:color w:val="0070C0"/>
          <w:sz w:val="28"/>
          <w:szCs w:val="28"/>
        </w:rPr>
      </w:pPr>
      <w:r w:rsidRPr="00815BE8">
        <w:rPr>
          <w:rFonts w:ascii="Calibri" w:hAnsi="Calibri" w:cs="Arial"/>
          <w:color w:val="0070C0"/>
          <w:sz w:val="28"/>
          <w:szCs w:val="28"/>
        </w:rPr>
        <w:t>Contributions</w:t>
      </w:r>
    </w:p>
    <w:p w14:paraId="26CCBC20" w14:textId="77777777" w:rsidR="008C307A" w:rsidRPr="00C821BE" w:rsidRDefault="008C307A" w:rsidP="00C87399">
      <w:pPr>
        <w:rPr>
          <w:rFonts w:ascii="Calibri" w:hAnsi="Calibri" w:cs="Arial"/>
          <w:sz w:val="22"/>
          <w:szCs w:val="22"/>
        </w:rPr>
      </w:pPr>
    </w:p>
    <w:p w14:paraId="4006AA75" w14:textId="50F63055" w:rsidR="00CE7890" w:rsidRPr="00815BE8" w:rsidRDefault="00CE7890" w:rsidP="00CE7890">
      <w:pPr>
        <w:pStyle w:val="ListParagraph"/>
        <w:numPr>
          <w:ilvl w:val="0"/>
          <w:numId w:val="18"/>
        </w:numPr>
        <w:jc w:val="both"/>
        <w:rPr>
          <w:rFonts w:ascii="Calibri" w:hAnsi="Calibri" w:cs="Arial"/>
          <w:color w:val="0070C0"/>
        </w:rPr>
      </w:pPr>
      <w:r w:rsidRPr="00815BE8">
        <w:rPr>
          <w:rFonts w:ascii="Calibri" w:hAnsi="Calibri" w:cs="Arial"/>
          <w:color w:val="0070C0"/>
        </w:rPr>
        <w:t>Minimum Contributions</w:t>
      </w:r>
    </w:p>
    <w:p w14:paraId="0044806F" w14:textId="77777777" w:rsidR="00CE7890" w:rsidRDefault="00CE7890" w:rsidP="00C821BE">
      <w:pPr>
        <w:jc w:val="both"/>
        <w:rPr>
          <w:rFonts w:ascii="Calibri" w:hAnsi="Calibri" w:cs="Arial"/>
          <w:sz w:val="22"/>
          <w:szCs w:val="22"/>
        </w:rPr>
      </w:pPr>
    </w:p>
    <w:p w14:paraId="0F34BB71" w14:textId="25C78B1C" w:rsidR="00B6073C" w:rsidRPr="00C821BE" w:rsidRDefault="00C821BE" w:rsidP="00C821BE">
      <w:pPr>
        <w:jc w:val="both"/>
        <w:rPr>
          <w:rFonts w:ascii="Calibri" w:hAnsi="Calibri" w:cs="Arial"/>
          <w:sz w:val="22"/>
          <w:szCs w:val="22"/>
        </w:rPr>
      </w:pPr>
      <w:r w:rsidRPr="00C821BE">
        <w:rPr>
          <w:rFonts w:ascii="Calibri" w:hAnsi="Calibri" w:cs="Arial"/>
          <w:sz w:val="22"/>
          <w:szCs w:val="22"/>
        </w:rPr>
        <w:t xml:space="preserve">The legal minimum </w:t>
      </w:r>
      <w:r w:rsidR="006E7073" w:rsidRPr="00C821BE">
        <w:rPr>
          <w:rFonts w:ascii="Calibri" w:hAnsi="Calibri" w:cs="Arial"/>
          <w:sz w:val="22"/>
          <w:szCs w:val="22"/>
        </w:rPr>
        <w:t xml:space="preserve">contributions </w:t>
      </w:r>
      <w:r w:rsidRPr="00C821BE">
        <w:rPr>
          <w:rFonts w:ascii="Calibri" w:hAnsi="Calibri" w:cs="Arial"/>
          <w:sz w:val="22"/>
          <w:szCs w:val="22"/>
        </w:rPr>
        <w:t>will be deducted from your gross earnings.</w:t>
      </w:r>
      <w:r>
        <w:rPr>
          <w:rFonts w:ascii="Calibri" w:hAnsi="Calibri" w:cs="Arial"/>
          <w:sz w:val="22"/>
          <w:szCs w:val="22"/>
        </w:rPr>
        <w:t xml:space="preserve"> </w:t>
      </w:r>
      <w:r w:rsidRPr="00C821BE">
        <w:rPr>
          <w:rFonts w:ascii="Calibri" w:hAnsi="Calibri" w:cs="Arial"/>
          <w:sz w:val="22"/>
          <w:szCs w:val="22"/>
        </w:rPr>
        <w:t xml:space="preserve">These are set at 8% of your Qualifying Earnings; and </w:t>
      </w:r>
      <w:r w:rsidR="00E60E12">
        <w:rPr>
          <w:rFonts w:ascii="Calibri" w:hAnsi="Calibri" w:cs="Arial"/>
          <w:sz w:val="22"/>
          <w:szCs w:val="22"/>
        </w:rPr>
        <w:t>will be treated for tax purposes</w:t>
      </w:r>
      <w:r w:rsidRPr="00C821BE">
        <w:rPr>
          <w:rFonts w:ascii="Calibri" w:hAnsi="Calibri" w:cs="Arial"/>
          <w:sz w:val="22"/>
          <w:szCs w:val="22"/>
        </w:rPr>
        <w:t xml:space="preserve"> as 3% employer and 5% employee contributions.</w:t>
      </w:r>
    </w:p>
    <w:p w14:paraId="051F1405" w14:textId="144FB6FF" w:rsidR="00CE7890" w:rsidRDefault="00CE7890" w:rsidP="00C821BE">
      <w:pPr>
        <w:jc w:val="both"/>
        <w:rPr>
          <w:rFonts w:ascii="Calibri" w:hAnsi="Calibri" w:cs="Arial"/>
          <w:sz w:val="22"/>
          <w:szCs w:val="22"/>
        </w:rPr>
      </w:pPr>
    </w:p>
    <w:p w14:paraId="512C0A6F" w14:textId="73F41BA1" w:rsidR="00CE7890" w:rsidRPr="00815BE8" w:rsidRDefault="00CE7890" w:rsidP="00CE7890">
      <w:pPr>
        <w:pStyle w:val="ListParagraph"/>
        <w:numPr>
          <w:ilvl w:val="0"/>
          <w:numId w:val="18"/>
        </w:numPr>
        <w:jc w:val="both"/>
        <w:rPr>
          <w:rFonts w:ascii="Calibri" w:hAnsi="Calibri" w:cs="Arial"/>
          <w:color w:val="0070C0"/>
        </w:rPr>
      </w:pPr>
      <w:r w:rsidRPr="00815BE8">
        <w:rPr>
          <w:rFonts w:ascii="Calibri" w:hAnsi="Calibri" w:cs="Arial"/>
          <w:color w:val="0070C0"/>
        </w:rPr>
        <w:t>Additional Contributions</w:t>
      </w:r>
    </w:p>
    <w:p w14:paraId="76D4DAA2" w14:textId="77777777" w:rsidR="00CE7890" w:rsidRPr="00CE7890" w:rsidRDefault="00CE7890" w:rsidP="00CE7890">
      <w:pPr>
        <w:pStyle w:val="ListParagraph"/>
        <w:ind w:left="360"/>
        <w:jc w:val="both"/>
        <w:rPr>
          <w:rFonts w:ascii="Calibri" w:hAnsi="Calibri" w:cs="Arial"/>
          <w:sz w:val="22"/>
          <w:szCs w:val="22"/>
        </w:rPr>
      </w:pPr>
    </w:p>
    <w:p w14:paraId="22566186" w14:textId="5D4002F0" w:rsidR="00C821BE" w:rsidRPr="00C821BE" w:rsidRDefault="00CE7890" w:rsidP="00C821BE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Y</w:t>
      </w:r>
      <w:r w:rsidR="00C821BE" w:rsidRPr="00C821BE">
        <w:rPr>
          <w:rFonts w:ascii="Calibri" w:hAnsi="Calibri" w:cs="Arial"/>
          <w:sz w:val="22"/>
          <w:szCs w:val="22"/>
        </w:rPr>
        <w:t xml:space="preserve">ou may </w:t>
      </w:r>
      <w:r>
        <w:rPr>
          <w:rFonts w:ascii="Calibri" w:hAnsi="Calibri" w:cs="Arial"/>
          <w:sz w:val="22"/>
          <w:szCs w:val="22"/>
        </w:rPr>
        <w:t xml:space="preserve">also </w:t>
      </w:r>
      <w:r w:rsidR="00C821BE" w:rsidRPr="00C821BE">
        <w:rPr>
          <w:rFonts w:ascii="Calibri" w:hAnsi="Calibri" w:cs="Arial"/>
          <w:sz w:val="22"/>
          <w:szCs w:val="22"/>
        </w:rPr>
        <w:t>choose to pay extra contributions by way of a reduction in your weekly / monthly bonuses.</w:t>
      </w:r>
      <w:r w:rsidR="000A5758">
        <w:rPr>
          <w:rFonts w:ascii="Calibri" w:hAnsi="Calibri" w:cs="Arial"/>
          <w:sz w:val="22"/>
          <w:szCs w:val="22"/>
        </w:rPr>
        <w:t xml:space="preserve"> Any additional payments will be </w:t>
      </w:r>
      <w:r w:rsidR="00E60E12">
        <w:rPr>
          <w:rFonts w:ascii="Calibri" w:hAnsi="Calibri" w:cs="Arial"/>
          <w:sz w:val="22"/>
          <w:szCs w:val="22"/>
        </w:rPr>
        <w:t xml:space="preserve">treated for tax purposes </w:t>
      </w:r>
      <w:r w:rsidR="000A5758">
        <w:rPr>
          <w:rFonts w:ascii="Calibri" w:hAnsi="Calibri" w:cs="Arial"/>
          <w:sz w:val="22"/>
          <w:szCs w:val="22"/>
        </w:rPr>
        <w:t>as employer contributions.</w:t>
      </w:r>
      <w:r w:rsidR="00663B85">
        <w:rPr>
          <w:rFonts w:ascii="Calibri" w:hAnsi="Calibri" w:cs="Arial"/>
          <w:sz w:val="22"/>
          <w:szCs w:val="22"/>
        </w:rPr>
        <w:t xml:space="preserve"> </w:t>
      </w:r>
      <w:r w:rsidR="001737AD">
        <w:rPr>
          <w:rFonts w:ascii="Calibri" w:hAnsi="Calibri" w:cs="Arial"/>
          <w:sz w:val="22"/>
          <w:szCs w:val="22"/>
        </w:rPr>
        <w:t>These</w:t>
      </w:r>
      <w:r w:rsidR="00663B85">
        <w:rPr>
          <w:rFonts w:ascii="Calibri" w:hAnsi="Calibri" w:cs="Arial"/>
          <w:sz w:val="22"/>
          <w:szCs w:val="22"/>
        </w:rPr>
        <w:t xml:space="preserve"> must be set as a % of your bonuses, not a fixed amount.</w:t>
      </w:r>
    </w:p>
    <w:p w14:paraId="38273379" w14:textId="77777777" w:rsidR="00B6073C" w:rsidRPr="00C821BE" w:rsidRDefault="00B6073C" w:rsidP="00C821BE">
      <w:pPr>
        <w:jc w:val="both"/>
        <w:rPr>
          <w:rFonts w:ascii="Calibri" w:hAnsi="Calibri" w:cs="Arial"/>
          <w:sz w:val="22"/>
          <w:szCs w:val="22"/>
        </w:rPr>
      </w:pPr>
    </w:p>
    <w:p w14:paraId="78E95949" w14:textId="3DC17B71" w:rsidR="006E7073" w:rsidRPr="00C821BE" w:rsidRDefault="00C821BE" w:rsidP="00C821BE">
      <w:pPr>
        <w:jc w:val="both"/>
        <w:rPr>
          <w:rFonts w:ascii="Calibri" w:hAnsi="Calibri" w:cs="Arial"/>
          <w:sz w:val="22"/>
          <w:szCs w:val="22"/>
        </w:rPr>
      </w:pPr>
      <w:r w:rsidRPr="00C821BE">
        <w:rPr>
          <w:rFonts w:ascii="Calibri" w:hAnsi="Calibri" w:cs="Arial"/>
          <w:sz w:val="22"/>
          <w:szCs w:val="22"/>
        </w:rPr>
        <w:t xml:space="preserve">If you wish to </w:t>
      </w:r>
      <w:r w:rsidR="00874D65">
        <w:rPr>
          <w:rFonts w:ascii="Calibri" w:hAnsi="Calibri" w:cs="Arial"/>
          <w:sz w:val="22"/>
          <w:szCs w:val="22"/>
        </w:rPr>
        <w:t>pay additional contributions,</w:t>
      </w:r>
      <w:r w:rsidRPr="00C821BE">
        <w:rPr>
          <w:rFonts w:ascii="Calibri" w:hAnsi="Calibri" w:cs="Arial"/>
          <w:sz w:val="22"/>
          <w:szCs w:val="22"/>
        </w:rPr>
        <w:t xml:space="preserve"> p</w:t>
      </w:r>
      <w:r w:rsidR="003A5A94" w:rsidRPr="00C821BE">
        <w:rPr>
          <w:rFonts w:ascii="Calibri" w:hAnsi="Calibri" w:cs="Arial"/>
          <w:sz w:val="22"/>
          <w:szCs w:val="22"/>
        </w:rPr>
        <w:t xml:space="preserve">lease </w:t>
      </w:r>
      <w:r w:rsidRPr="00C821BE">
        <w:rPr>
          <w:rFonts w:ascii="Calibri" w:hAnsi="Calibri" w:cs="Arial"/>
          <w:sz w:val="22"/>
          <w:szCs w:val="22"/>
        </w:rPr>
        <w:t>complete the following:</w:t>
      </w:r>
    </w:p>
    <w:p w14:paraId="2121EE9D" w14:textId="77777777" w:rsidR="000A12A3" w:rsidRDefault="000A12A3" w:rsidP="00C87399">
      <w:pPr>
        <w:rPr>
          <w:rFonts w:ascii="Calibri" w:hAnsi="Calibri" w:cs="Arial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984"/>
      </w:tblGrid>
      <w:tr w:rsidR="00C821BE" w:rsidRPr="00C821BE" w14:paraId="181E68C8" w14:textId="77777777" w:rsidTr="00F8470B">
        <w:trPr>
          <w:cantSplit/>
          <w:trHeight w:val="567"/>
        </w:trPr>
        <w:tc>
          <w:tcPr>
            <w:tcW w:w="7655" w:type="dxa"/>
            <w:shd w:val="clear" w:color="auto" w:fill="F0F4FA"/>
            <w:vAlign w:val="center"/>
          </w:tcPr>
          <w:p w14:paraId="67417AD6" w14:textId="15D69573" w:rsidR="00C821BE" w:rsidRPr="00C821BE" w:rsidRDefault="00C821BE" w:rsidP="00C821BE">
            <w:pPr>
              <w:rPr>
                <w:rFonts w:ascii="Calibri" w:hAnsi="Calibri" w:cs="Arial"/>
                <w:sz w:val="22"/>
                <w:szCs w:val="22"/>
              </w:rPr>
            </w:pPr>
            <w:r w:rsidRPr="00C821BE">
              <w:rPr>
                <w:rFonts w:ascii="Calibri" w:hAnsi="Calibri" w:cs="Arial"/>
                <w:sz w:val="22"/>
                <w:szCs w:val="22"/>
              </w:rPr>
              <w:t xml:space="preserve">I wish to pay </w:t>
            </w:r>
            <w:r>
              <w:rPr>
                <w:rFonts w:ascii="Calibri" w:hAnsi="Calibri" w:cs="Arial"/>
                <w:sz w:val="22"/>
                <w:szCs w:val="22"/>
              </w:rPr>
              <w:t xml:space="preserve">the following </w:t>
            </w:r>
            <w:r w:rsidR="00C42F2B">
              <w:rPr>
                <w:rFonts w:ascii="Calibri" w:hAnsi="Calibri" w:cs="Arial"/>
                <w:sz w:val="22"/>
                <w:szCs w:val="22"/>
              </w:rPr>
              <w:t xml:space="preserve">additional </w:t>
            </w:r>
            <w:r w:rsidRPr="00C821BE">
              <w:rPr>
                <w:rFonts w:ascii="Calibri" w:hAnsi="Calibri" w:cs="Arial"/>
                <w:sz w:val="22"/>
                <w:szCs w:val="22"/>
              </w:rPr>
              <w:t xml:space="preserve">contributions as a % of my </w:t>
            </w:r>
            <w:r>
              <w:rPr>
                <w:rFonts w:ascii="Calibri" w:hAnsi="Calibri" w:cs="Arial"/>
                <w:sz w:val="22"/>
                <w:szCs w:val="22"/>
              </w:rPr>
              <w:t>bonuses</w:t>
            </w:r>
            <w:r w:rsidRPr="00C821BE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12539C" w14:textId="55191984" w:rsidR="00C821BE" w:rsidRPr="00C821BE" w:rsidRDefault="00C821BE" w:rsidP="00C821B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         </w:t>
            </w:r>
            <w:r w:rsidRPr="00C821BE">
              <w:rPr>
                <w:rFonts w:ascii="Calibri" w:hAnsi="Calibri" w:cs="Arial"/>
                <w:sz w:val="22"/>
                <w:szCs w:val="22"/>
              </w:rPr>
              <w:t>%</w:t>
            </w:r>
          </w:p>
        </w:tc>
      </w:tr>
    </w:tbl>
    <w:p w14:paraId="0FC16B94" w14:textId="77777777" w:rsidR="008C307A" w:rsidRDefault="008C307A" w:rsidP="00644288">
      <w:pPr>
        <w:jc w:val="both"/>
        <w:rPr>
          <w:rFonts w:ascii="Calibri" w:hAnsi="Calibri" w:cs="Arial"/>
          <w:sz w:val="22"/>
          <w:szCs w:val="22"/>
        </w:rPr>
      </w:pPr>
    </w:p>
    <w:p w14:paraId="76B487B1" w14:textId="5202ABF6" w:rsidR="001C60AB" w:rsidRDefault="001C60AB" w:rsidP="00644288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Total </w:t>
      </w:r>
      <w:r w:rsidR="008C307A">
        <w:rPr>
          <w:rFonts w:ascii="Calibri" w:hAnsi="Calibri" w:cs="Arial"/>
          <w:sz w:val="22"/>
          <w:szCs w:val="22"/>
        </w:rPr>
        <w:t xml:space="preserve">annual </w:t>
      </w:r>
      <w:r>
        <w:rPr>
          <w:rFonts w:ascii="Calibri" w:hAnsi="Calibri" w:cs="Arial"/>
          <w:sz w:val="22"/>
          <w:szCs w:val="22"/>
        </w:rPr>
        <w:t xml:space="preserve">contributions are subject to </w:t>
      </w:r>
      <w:r w:rsidR="009709A9">
        <w:rPr>
          <w:rFonts w:ascii="Calibri" w:hAnsi="Calibri" w:cs="Arial"/>
          <w:sz w:val="22"/>
          <w:szCs w:val="22"/>
        </w:rPr>
        <w:t xml:space="preserve"> the Annual Allowance (currently </w:t>
      </w:r>
      <w:r w:rsidR="00B006DF">
        <w:rPr>
          <w:rFonts w:ascii="Calibri" w:hAnsi="Calibri" w:cs="Arial"/>
          <w:sz w:val="22"/>
          <w:szCs w:val="22"/>
        </w:rPr>
        <w:t>£</w:t>
      </w:r>
      <w:r w:rsidR="006E734A">
        <w:rPr>
          <w:rFonts w:ascii="Calibri" w:hAnsi="Calibri" w:cs="Arial"/>
          <w:sz w:val="22"/>
          <w:szCs w:val="22"/>
        </w:rPr>
        <w:t>6</w:t>
      </w:r>
      <w:r w:rsidR="00C821BE" w:rsidRPr="00C821BE">
        <w:rPr>
          <w:rFonts w:ascii="Calibri" w:hAnsi="Calibri" w:cs="Arial"/>
          <w:sz w:val="22"/>
          <w:szCs w:val="22"/>
        </w:rPr>
        <w:t>0,000</w:t>
      </w:r>
      <w:r w:rsidR="009709A9">
        <w:rPr>
          <w:rFonts w:ascii="Calibri" w:hAnsi="Calibri" w:cs="Arial"/>
          <w:sz w:val="22"/>
          <w:szCs w:val="22"/>
        </w:rPr>
        <w:t>).</w:t>
      </w:r>
      <w:r>
        <w:rPr>
          <w:rFonts w:ascii="Calibri" w:hAnsi="Calibri" w:cs="Arial"/>
          <w:sz w:val="22"/>
          <w:szCs w:val="22"/>
        </w:rPr>
        <w:t xml:space="preserve"> </w:t>
      </w:r>
      <w:r w:rsidR="009709A9">
        <w:rPr>
          <w:rFonts w:ascii="Calibri" w:hAnsi="Calibri" w:cs="Arial"/>
          <w:sz w:val="22"/>
          <w:szCs w:val="22"/>
        </w:rPr>
        <w:t xml:space="preserve"> </w:t>
      </w:r>
      <w:r w:rsidR="00B006DF">
        <w:rPr>
          <w:rFonts w:ascii="Calibri" w:hAnsi="Calibri" w:cs="Arial"/>
          <w:sz w:val="22"/>
          <w:szCs w:val="22"/>
        </w:rPr>
        <w:t>This limit applies to all pensions that you pay into; and includes both personal and employer contributions.</w:t>
      </w:r>
      <w:r w:rsidR="009709A9">
        <w:rPr>
          <w:rFonts w:ascii="Calibri" w:hAnsi="Calibri" w:cs="Arial"/>
          <w:sz w:val="22"/>
          <w:szCs w:val="22"/>
        </w:rPr>
        <w:t xml:space="preserve"> Total personal contributions have a</w:t>
      </w:r>
      <w:r w:rsidR="00593368">
        <w:rPr>
          <w:rFonts w:ascii="Calibri" w:hAnsi="Calibri" w:cs="Arial"/>
          <w:sz w:val="22"/>
          <w:szCs w:val="22"/>
        </w:rPr>
        <w:t>n additional restriction</w:t>
      </w:r>
      <w:r w:rsidR="009709A9">
        <w:rPr>
          <w:rFonts w:ascii="Calibri" w:hAnsi="Calibri" w:cs="Arial"/>
          <w:sz w:val="22"/>
          <w:szCs w:val="22"/>
        </w:rPr>
        <w:t xml:space="preserve"> of 100% of earnings, if lower. This </w:t>
      </w:r>
      <w:r w:rsidR="001737AD">
        <w:rPr>
          <w:rFonts w:ascii="Calibri" w:hAnsi="Calibri" w:cs="Arial"/>
          <w:sz w:val="22"/>
          <w:szCs w:val="22"/>
        </w:rPr>
        <w:t xml:space="preserve">additional </w:t>
      </w:r>
      <w:r w:rsidR="009709A9">
        <w:rPr>
          <w:rFonts w:ascii="Calibri" w:hAnsi="Calibri" w:cs="Arial"/>
          <w:sz w:val="22"/>
          <w:szCs w:val="22"/>
        </w:rPr>
        <w:t>restriction does not apply to employer contributions.</w:t>
      </w:r>
    </w:p>
    <w:p w14:paraId="55403E37" w14:textId="1C9F9A00" w:rsidR="00CE7890" w:rsidRDefault="00CE7890" w:rsidP="00644288">
      <w:pPr>
        <w:jc w:val="both"/>
        <w:rPr>
          <w:rFonts w:ascii="Calibri" w:hAnsi="Calibri" w:cs="Arial"/>
          <w:sz w:val="22"/>
          <w:szCs w:val="22"/>
        </w:rPr>
      </w:pPr>
    </w:p>
    <w:p w14:paraId="31E3B98F" w14:textId="3D1D35AD" w:rsidR="00CE7890" w:rsidRDefault="00CE7890" w:rsidP="00644288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If you</w:t>
      </w:r>
      <w:r w:rsidR="008C307A">
        <w:rPr>
          <w:rFonts w:ascii="Calibri" w:hAnsi="Calibri" w:cs="Arial"/>
          <w:sz w:val="22"/>
          <w:szCs w:val="22"/>
        </w:rPr>
        <w:t xml:space="preserve"> are subject to the “Money Purchase Annual Allowance”, your contributions are limited to a total of £</w:t>
      </w:r>
      <w:r w:rsidR="006E734A">
        <w:rPr>
          <w:rFonts w:ascii="Calibri" w:hAnsi="Calibri" w:cs="Arial"/>
          <w:sz w:val="22"/>
          <w:szCs w:val="22"/>
        </w:rPr>
        <w:t>10</w:t>
      </w:r>
      <w:r w:rsidR="008C307A">
        <w:rPr>
          <w:rFonts w:ascii="Calibri" w:hAnsi="Calibri" w:cs="Arial"/>
          <w:sz w:val="22"/>
          <w:szCs w:val="22"/>
        </w:rPr>
        <w:t>,000 pa.</w:t>
      </w:r>
    </w:p>
    <w:p w14:paraId="0B446E21" w14:textId="77777777" w:rsidR="001C60AB" w:rsidRDefault="001C60AB" w:rsidP="00644288">
      <w:pPr>
        <w:jc w:val="both"/>
        <w:rPr>
          <w:rFonts w:ascii="Calibri" w:hAnsi="Calibri" w:cs="Arial"/>
          <w:sz w:val="22"/>
          <w:szCs w:val="22"/>
        </w:rPr>
      </w:pPr>
    </w:p>
    <w:p w14:paraId="01864F9C" w14:textId="388598C1" w:rsidR="00CE7890" w:rsidRDefault="00644288" w:rsidP="00E1715E">
      <w:pPr>
        <w:jc w:val="both"/>
        <w:rPr>
          <w:rFonts w:ascii="Calibri" w:hAnsi="Calibri" w:cs="Arial"/>
          <w:sz w:val="22"/>
          <w:szCs w:val="22"/>
        </w:rPr>
      </w:pPr>
      <w:r w:rsidRPr="00644288">
        <w:rPr>
          <w:rFonts w:ascii="Calibri" w:hAnsi="Calibri" w:cs="Arial"/>
          <w:sz w:val="22"/>
          <w:szCs w:val="22"/>
        </w:rPr>
        <w:t>It is your responsibility to ensure that the contributions you wish to pay are allowable for tax-purposes. Danbro is not responsible for ensuring th</w:t>
      </w:r>
      <w:r w:rsidR="001913AF">
        <w:rPr>
          <w:rFonts w:ascii="Calibri" w:hAnsi="Calibri" w:cs="Arial"/>
          <w:sz w:val="22"/>
          <w:szCs w:val="22"/>
        </w:rPr>
        <w:t>at</w:t>
      </w:r>
      <w:r w:rsidRPr="00644288">
        <w:rPr>
          <w:rFonts w:ascii="Calibri" w:hAnsi="Calibri" w:cs="Arial"/>
          <w:sz w:val="22"/>
          <w:szCs w:val="22"/>
        </w:rPr>
        <w:t xml:space="preserve"> </w:t>
      </w:r>
      <w:r w:rsidR="009709A9">
        <w:rPr>
          <w:rFonts w:ascii="Calibri" w:hAnsi="Calibri" w:cs="Arial"/>
          <w:sz w:val="22"/>
          <w:szCs w:val="22"/>
        </w:rPr>
        <w:t xml:space="preserve">your </w:t>
      </w:r>
      <w:r w:rsidRPr="00644288">
        <w:rPr>
          <w:rFonts w:ascii="Calibri" w:hAnsi="Calibri" w:cs="Arial"/>
          <w:sz w:val="22"/>
          <w:szCs w:val="22"/>
        </w:rPr>
        <w:t xml:space="preserve">contributions are allowable; or for any consequences that may arise if </w:t>
      </w:r>
      <w:r w:rsidR="009709A9">
        <w:rPr>
          <w:rFonts w:ascii="Calibri" w:hAnsi="Calibri" w:cs="Arial"/>
          <w:sz w:val="22"/>
          <w:szCs w:val="22"/>
        </w:rPr>
        <w:t>payments are made</w:t>
      </w:r>
      <w:r w:rsidRPr="00644288">
        <w:rPr>
          <w:rFonts w:ascii="Calibri" w:hAnsi="Calibri" w:cs="Arial"/>
          <w:sz w:val="22"/>
          <w:szCs w:val="22"/>
        </w:rPr>
        <w:t xml:space="preserve"> that exceed those allowable under HMRC regulations</w:t>
      </w:r>
      <w:r w:rsidR="00CE7890">
        <w:rPr>
          <w:rFonts w:ascii="Calibri" w:hAnsi="Calibri" w:cs="Arial"/>
          <w:sz w:val="22"/>
          <w:szCs w:val="22"/>
        </w:rPr>
        <w:t>. This includes</w:t>
      </w:r>
      <w:r w:rsidRPr="00644288">
        <w:rPr>
          <w:rFonts w:ascii="Calibri" w:hAnsi="Calibri" w:cs="Arial"/>
          <w:sz w:val="22"/>
          <w:szCs w:val="22"/>
        </w:rPr>
        <w:t xml:space="preserve"> the use </w:t>
      </w:r>
      <w:r w:rsidR="009709A9">
        <w:rPr>
          <w:rFonts w:ascii="Calibri" w:hAnsi="Calibri" w:cs="Arial"/>
          <w:sz w:val="22"/>
          <w:szCs w:val="22"/>
        </w:rPr>
        <w:t xml:space="preserve">of </w:t>
      </w:r>
      <w:r w:rsidRPr="00644288">
        <w:rPr>
          <w:rFonts w:ascii="Calibri" w:hAnsi="Calibri" w:cs="Arial"/>
          <w:sz w:val="22"/>
          <w:szCs w:val="22"/>
        </w:rPr>
        <w:t xml:space="preserve">carry-forward </w:t>
      </w:r>
      <w:r w:rsidR="009709A9">
        <w:rPr>
          <w:rFonts w:ascii="Calibri" w:hAnsi="Calibri" w:cs="Arial"/>
          <w:sz w:val="22"/>
          <w:szCs w:val="22"/>
        </w:rPr>
        <w:t xml:space="preserve">of unused allowances </w:t>
      </w:r>
      <w:r w:rsidRPr="00644288">
        <w:rPr>
          <w:rFonts w:ascii="Calibri" w:hAnsi="Calibri" w:cs="Arial"/>
          <w:sz w:val="22"/>
          <w:szCs w:val="22"/>
        </w:rPr>
        <w:t xml:space="preserve">from previous </w:t>
      </w:r>
      <w:r w:rsidR="00CE7890">
        <w:rPr>
          <w:rFonts w:ascii="Calibri" w:hAnsi="Calibri" w:cs="Arial"/>
          <w:sz w:val="22"/>
          <w:szCs w:val="22"/>
        </w:rPr>
        <w:t xml:space="preserve">tax </w:t>
      </w:r>
      <w:r w:rsidRPr="00644288">
        <w:rPr>
          <w:rFonts w:ascii="Calibri" w:hAnsi="Calibri" w:cs="Arial"/>
          <w:sz w:val="22"/>
          <w:szCs w:val="22"/>
        </w:rPr>
        <w:t>years.</w:t>
      </w:r>
      <w:r w:rsidR="00CE7890">
        <w:rPr>
          <w:rFonts w:ascii="Calibri" w:hAnsi="Calibri" w:cs="Arial"/>
          <w:sz w:val="22"/>
          <w:szCs w:val="22"/>
        </w:rPr>
        <w:br w:type="page"/>
      </w:r>
    </w:p>
    <w:p w14:paraId="61F61FD7" w14:textId="01378EE0" w:rsidR="003438C4" w:rsidRPr="004F77BF" w:rsidRDefault="003438C4" w:rsidP="003438C4">
      <w:pPr>
        <w:rPr>
          <w:rFonts w:ascii="Calibri" w:hAnsi="Calibri" w:cs="Arial"/>
          <w:color w:val="0070C0"/>
          <w:sz w:val="28"/>
          <w:szCs w:val="28"/>
        </w:rPr>
      </w:pPr>
      <w:r w:rsidRPr="004F77BF">
        <w:rPr>
          <w:rFonts w:ascii="Calibri" w:hAnsi="Calibri" w:cs="Arial"/>
          <w:color w:val="0070C0"/>
          <w:sz w:val="28"/>
          <w:szCs w:val="28"/>
        </w:rPr>
        <w:lastRenderedPageBreak/>
        <w:t>Investment</w:t>
      </w:r>
      <w:r w:rsidR="00815BE8" w:rsidRPr="004F77BF">
        <w:rPr>
          <w:rFonts w:ascii="Calibri" w:hAnsi="Calibri" w:cs="Arial"/>
          <w:color w:val="0070C0"/>
          <w:sz w:val="28"/>
          <w:szCs w:val="28"/>
        </w:rPr>
        <w:t>s</w:t>
      </w:r>
    </w:p>
    <w:p w14:paraId="3A3071F1" w14:textId="77777777" w:rsidR="003438C4" w:rsidRPr="00815BE8" w:rsidRDefault="003438C4" w:rsidP="003438C4">
      <w:pPr>
        <w:rPr>
          <w:rFonts w:ascii="Calibri" w:hAnsi="Calibri" w:cs="Arial"/>
          <w:sz w:val="22"/>
          <w:szCs w:val="22"/>
        </w:rPr>
      </w:pPr>
    </w:p>
    <w:p w14:paraId="134F32CD" w14:textId="723F7D93" w:rsidR="00D54B01" w:rsidRDefault="001F7C9E" w:rsidP="00D54B01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15BE8">
        <w:rPr>
          <w:rFonts w:ascii="Calibri" w:hAnsi="Calibri" w:cs="Arial"/>
          <w:sz w:val="22"/>
          <w:szCs w:val="22"/>
        </w:rPr>
        <w:t>Y</w:t>
      </w:r>
      <w:r w:rsidR="00D54B01" w:rsidRPr="00815BE8">
        <w:rPr>
          <w:rFonts w:ascii="Calibri" w:hAnsi="Calibri" w:cs="Arial"/>
          <w:sz w:val="22"/>
          <w:szCs w:val="22"/>
        </w:rPr>
        <w:t xml:space="preserve">our contributions will </w:t>
      </w:r>
      <w:r w:rsidR="00815BE8">
        <w:rPr>
          <w:rFonts w:ascii="Calibri" w:hAnsi="Calibri" w:cs="Arial"/>
          <w:sz w:val="22"/>
          <w:szCs w:val="22"/>
        </w:rPr>
        <w:t xml:space="preserve">initially </w:t>
      </w:r>
      <w:r w:rsidR="00D54B01" w:rsidRPr="00815BE8">
        <w:rPr>
          <w:rFonts w:ascii="Calibri" w:hAnsi="Calibri" w:cs="Arial"/>
          <w:sz w:val="22"/>
          <w:szCs w:val="22"/>
        </w:rPr>
        <w:t xml:space="preserve">be invested </w:t>
      </w:r>
      <w:r w:rsidR="00593368">
        <w:rPr>
          <w:rFonts w:ascii="Calibri" w:hAnsi="Calibri" w:cs="Arial"/>
          <w:sz w:val="22"/>
          <w:szCs w:val="22"/>
        </w:rPr>
        <w:t xml:space="preserve">by default </w:t>
      </w:r>
      <w:r w:rsidR="00D54B01" w:rsidRPr="00815BE8">
        <w:rPr>
          <w:rFonts w:ascii="Calibri" w:hAnsi="Calibri" w:cs="Arial"/>
          <w:sz w:val="22"/>
          <w:szCs w:val="22"/>
        </w:rPr>
        <w:t xml:space="preserve">into </w:t>
      </w:r>
      <w:r w:rsidRPr="00815BE8">
        <w:rPr>
          <w:rFonts w:ascii="Calibri" w:hAnsi="Calibri" w:cs="Arial"/>
          <w:sz w:val="22"/>
          <w:szCs w:val="22"/>
        </w:rPr>
        <w:t>the</w:t>
      </w:r>
      <w:r w:rsidR="00D54B01" w:rsidRPr="00815BE8">
        <w:rPr>
          <w:rFonts w:ascii="Calibri" w:hAnsi="Calibri" w:cs="Arial"/>
          <w:sz w:val="22"/>
          <w:szCs w:val="22"/>
        </w:rPr>
        <w:t xml:space="preserve"> </w:t>
      </w:r>
      <w:r w:rsidR="00A976CA">
        <w:rPr>
          <w:rFonts w:ascii="Calibri" w:hAnsi="Calibri" w:cs="Arial"/>
          <w:sz w:val="22"/>
          <w:szCs w:val="22"/>
        </w:rPr>
        <w:t>Digi Passive Moderate Portfolio</w:t>
      </w:r>
      <w:r w:rsidR="00815BE8">
        <w:rPr>
          <w:rFonts w:ascii="Calibri" w:hAnsi="Calibri" w:cs="Arial"/>
          <w:sz w:val="22"/>
          <w:szCs w:val="22"/>
        </w:rPr>
        <w:t>.</w:t>
      </w:r>
    </w:p>
    <w:p w14:paraId="08C16BF6" w14:textId="77777777" w:rsidR="00593368" w:rsidRDefault="00593368" w:rsidP="00D54B01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7286FCD5" w14:textId="29F9C232" w:rsidR="00815BE8" w:rsidRPr="00815BE8" w:rsidRDefault="00815BE8" w:rsidP="00D54B01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Once you are a member of the scheme, you will have access to your account on the online member portal. You will then be able to select </w:t>
      </w:r>
      <w:r w:rsidR="00A976CA">
        <w:rPr>
          <w:rFonts w:ascii="Calibri" w:hAnsi="Calibri" w:cs="Arial"/>
          <w:sz w:val="22"/>
          <w:szCs w:val="22"/>
        </w:rPr>
        <w:t xml:space="preserve">an </w:t>
      </w:r>
      <w:r>
        <w:rPr>
          <w:rFonts w:ascii="Calibri" w:hAnsi="Calibri" w:cs="Arial"/>
          <w:sz w:val="22"/>
          <w:szCs w:val="22"/>
        </w:rPr>
        <w:t xml:space="preserve">alternative investment </w:t>
      </w:r>
      <w:r w:rsidR="00A976CA">
        <w:rPr>
          <w:rFonts w:ascii="Calibri" w:hAnsi="Calibri" w:cs="Arial"/>
          <w:sz w:val="22"/>
          <w:szCs w:val="22"/>
        </w:rPr>
        <w:t>option</w:t>
      </w:r>
      <w:r>
        <w:rPr>
          <w:rFonts w:ascii="Calibri" w:hAnsi="Calibri" w:cs="Arial"/>
          <w:sz w:val="22"/>
          <w:szCs w:val="22"/>
        </w:rPr>
        <w:t xml:space="preserve"> if you wish.</w:t>
      </w:r>
    </w:p>
    <w:p w14:paraId="75D0B96C" w14:textId="77777777" w:rsidR="00815BE8" w:rsidRDefault="00815BE8">
      <w:pPr>
        <w:rPr>
          <w:rFonts w:ascii="Calibri" w:hAnsi="Calibri" w:cs="Arial"/>
        </w:rPr>
      </w:pPr>
    </w:p>
    <w:p w14:paraId="682285B6" w14:textId="77777777" w:rsidR="00815BE8" w:rsidRDefault="00815BE8">
      <w:pPr>
        <w:rPr>
          <w:rFonts w:ascii="Calibri" w:hAnsi="Calibri" w:cs="Arial"/>
        </w:rPr>
      </w:pPr>
    </w:p>
    <w:p w14:paraId="79FF9FD5" w14:textId="3C38290C" w:rsidR="0035019F" w:rsidRPr="004F77BF" w:rsidRDefault="0035019F" w:rsidP="0035019F">
      <w:pPr>
        <w:rPr>
          <w:rFonts w:ascii="Calibri" w:hAnsi="Calibri" w:cs="Arial"/>
          <w:color w:val="0070C0"/>
          <w:sz w:val="28"/>
          <w:szCs w:val="28"/>
        </w:rPr>
      </w:pPr>
      <w:r w:rsidRPr="004F77BF">
        <w:rPr>
          <w:rFonts w:ascii="Calibri" w:hAnsi="Calibri" w:cs="Arial"/>
          <w:color w:val="0070C0"/>
          <w:sz w:val="28"/>
          <w:szCs w:val="28"/>
        </w:rPr>
        <w:t>Declaration</w:t>
      </w:r>
    </w:p>
    <w:p w14:paraId="5EA39DA5" w14:textId="77777777" w:rsidR="0035019F" w:rsidRPr="00326E9A" w:rsidRDefault="0035019F" w:rsidP="0035019F">
      <w:pPr>
        <w:contextualSpacing/>
        <w:jc w:val="both"/>
        <w:rPr>
          <w:rFonts w:ascii="Calibri" w:hAnsi="Calibri"/>
          <w:sz w:val="22"/>
          <w:szCs w:val="22"/>
        </w:rPr>
      </w:pPr>
    </w:p>
    <w:p w14:paraId="660FD05F" w14:textId="32611B0D" w:rsidR="009709A9" w:rsidRPr="009709A9" w:rsidRDefault="0035019F" w:rsidP="009709A9">
      <w:pPr>
        <w:pStyle w:val="BodyText"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</w:rPr>
      </w:pPr>
      <w:r w:rsidRPr="009709A9">
        <w:rPr>
          <w:rFonts w:ascii="Calibri" w:hAnsi="Calibri" w:cs="Arial"/>
          <w:sz w:val="22"/>
          <w:szCs w:val="22"/>
        </w:rPr>
        <w:t xml:space="preserve">I hereby submit </w:t>
      </w:r>
      <w:r w:rsidR="00815BE8" w:rsidRPr="009709A9">
        <w:rPr>
          <w:rFonts w:ascii="Calibri" w:hAnsi="Calibri" w:cs="Arial"/>
          <w:sz w:val="22"/>
          <w:szCs w:val="22"/>
        </w:rPr>
        <w:t>this</w:t>
      </w:r>
      <w:r w:rsidRPr="009709A9">
        <w:rPr>
          <w:rFonts w:ascii="Calibri" w:hAnsi="Calibri" w:cs="Arial"/>
          <w:sz w:val="22"/>
          <w:szCs w:val="22"/>
        </w:rPr>
        <w:t xml:space="preserve"> application to </w:t>
      </w:r>
      <w:r w:rsidR="00B04CE9" w:rsidRPr="009709A9">
        <w:rPr>
          <w:rFonts w:ascii="Calibri" w:hAnsi="Calibri" w:cs="Arial"/>
          <w:sz w:val="22"/>
          <w:szCs w:val="22"/>
        </w:rPr>
        <w:t xml:space="preserve">join </w:t>
      </w:r>
      <w:r w:rsidR="00BC200B">
        <w:rPr>
          <w:rFonts w:ascii="Calibri" w:hAnsi="Calibri" w:cs="Arial"/>
          <w:sz w:val="22"/>
          <w:szCs w:val="22"/>
        </w:rPr>
        <w:t>The Digital Group SIPP,</w:t>
      </w:r>
      <w:r w:rsidR="009709A9" w:rsidRPr="009709A9">
        <w:rPr>
          <w:rFonts w:ascii="Calibri" w:hAnsi="Calibri" w:cs="Arial"/>
          <w:sz w:val="22"/>
          <w:szCs w:val="22"/>
        </w:rPr>
        <w:t xml:space="preserve"> and I authorise my employer to apply for a Personal Pension Plan on my behalf.</w:t>
      </w:r>
    </w:p>
    <w:p w14:paraId="0D0275E6" w14:textId="555B610D" w:rsidR="00A976CA" w:rsidRPr="00326E9A" w:rsidRDefault="00A976CA" w:rsidP="00A976CA">
      <w:pPr>
        <w:pStyle w:val="BodyText"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</w:rPr>
      </w:pPr>
      <w:r w:rsidRPr="00326E9A">
        <w:rPr>
          <w:rFonts w:ascii="Calibri" w:hAnsi="Calibri" w:cs="Arial"/>
          <w:sz w:val="22"/>
          <w:szCs w:val="22"/>
        </w:rPr>
        <w:t xml:space="preserve">I authorise my employer, its agents, and any agent of mine to pass on any additional </w:t>
      </w:r>
      <w:r w:rsidR="009709A9">
        <w:rPr>
          <w:rFonts w:ascii="Calibri" w:hAnsi="Calibri" w:cs="Arial"/>
          <w:sz w:val="22"/>
          <w:szCs w:val="22"/>
        </w:rPr>
        <w:t xml:space="preserve">personal </w:t>
      </w:r>
      <w:r w:rsidRPr="00326E9A">
        <w:rPr>
          <w:rFonts w:ascii="Calibri" w:hAnsi="Calibri" w:cs="Arial"/>
          <w:sz w:val="22"/>
          <w:szCs w:val="22"/>
        </w:rPr>
        <w:t xml:space="preserve">information that may be required by the </w:t>
      </w:r>
      <w:r w:rsidR="004E4B20">
        <w:rPr>
          <w:rFonts w:ascii="Calibri" w:hAnsi="Calibri" w:cs="Arial"/>
          <w:sz w:val="22"/>
          <w:szCs w:val="22"/>
        </w:rPr>
        <w:t>scheme p</w:t>
      </w:r>
      <w:r w:rsidRPr="00326E9A">
        <w:rPr>
          <w:rFonts w:ascii="Calibri" w:hAnsi="Calibri" w:cs="Arial"/>
          <w:sz w:val="22"/>
          <w:szCs w:val="22"/>
        </w:rPr>
        <w:t>rovider to complete the application.</w:t>
      </w:r>
    </w:p>
    <w:p w14:paraId="757AA893" w14:textId="38C194BD" w:rsidR="00FB33E3" w:rsidRPr="00326E9A" w:rsidRDefault="00FB33E3" w:rsidP="00FB33E3">
      <w:pPr>
        <w:pStyle w:val="BodyText"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</w:rPr>
      </w:pPr>
      <w:r w:rsidRPr="00326E9A">
        <w:rPr>
          <w:rFonts w:ascii="Calibri" w:hAnsi="Calibri" w:cs="Arial"/>
          <w:sz w:val="22"/>
          <w:szCs w:val="22"/>
        </w:rPr>
        <w:t xml:space="preserve">I agree to be bound by the terms and conditions of </w:t>
      </w:r>
      <w:r w:rsidR="004E4B20">
        <w:rPr>
          <w:rFonts w:ascii="Calibri" w:hAnsi="Calibri" w:cs="Arial"/>
          <w:sz w:val="22"/>
          <w:szCs w:val="22"/>
        </w:rPr>
        <w:t>The Digital Group SIPP,</w:t>
      </w:r>
      <w:r w:rsidRPr="00326E9A">
        <w:rPr>
          <w:rFonts w:ascii="Calibri" w:hAnsi="Calibri" w:cs="Arial"/>
          <w:sz w:val="22"/>
          <w:szCs w:val="22"/>
        </w:rPr>
        <w:t xml:space="preserve"> subject to the legislation in force at any particular time. I und</w:t>
      </w:r>
      <w:r w:rsidR="00326E9A" w:rsidRPr="00326E9A">
        <w:rPr>
          <w:rFonts w:ascii="Calibri" w:hAnsi="Calibri" w:cs="Arial"/>
          <w:sz w:val="22"/>
          <w:szCs w:val="22"/>
        </w:rPr>
        <w:t>e</w:t>
      </w:r>
      <w:r w:rsidRPr="00326E9A">
        <w:rPr>
          <w:rFonts w:ascii="Calibri" w:hAnsi="Calibri" w:cs="Arial"/>
          <w:sz w:val="22"/>
          <w:szCs w:val="22"/>
        </w:rPr>
        <w:t xml:space="preserve">rstand that legislation changes may occur that may impact upon my benefits within the </w:t>
      </w:r>
      <w:r w:rsidR="0071260B">
        <w:rPr>
          <w:rFonts w:ascii="Calibri" w:hAnsi="Calibri" w:cs="Arial"/>
          <w:sz w:val="22"/>
          <w:szCs w:val="22"/>
        </w:rPr>
        <w:t>s</w:t>
      </w:r>
      <w:r w:rsidRPr="00326E9A">
        <w:rPr>
          <w:rFonts w:ascii="Calibri" w:hAnsi="Calibri" w:cs="Arial"/>
          <w:sz w:val="22"/>
          <w:szCs w:val="22"/>
        </w:rPr>
        <w:t>cheme.</w:t>
      </w:r>
    </w:p>
    <w:p w14:paraId="49B9C79C" w14:textId="4021E2E1" w:rsidR="0035019F" w:rsidRPr="00326E9A" w:rsidRDefault="0035019F" w:rsidP="005B0156">
      <w:pPr>
        <w:pStyle w:val="BodyText"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</w:rPr>
      </w:pPr>
      <w:r w:rsidRPr="00326E9A">
        <w:rPr>
          <w:rFonts w:ascii="Calibri" w:hAnsi="Calibri" w:cs="Arial"/>
          <w:sz w:val="22"/>
          <w:szCs w:val="22"/>
        </w:rPr>
        <w:t xml:space="preserve">I authorise </w:t>
      </w:r>
      <w:r w:rsidR="000A12A3" w:rsidRPr="00326E9A">
        <w:rPr>
          <w:rFonts w:ascii="Calibri" w:hAnsi="Calibri" w:cs="Arial"/>
          <w:sz w:val="22"/>
          <w:szCs w:val="22"/>
        </w:rPr>
        <w:t>my employer</w:t>
      </w:r>
      <w:r w:rsidRPr="00326E9A">
        <w:rPr>
          <w:rFonts w:ascii="Calibri" w:hAnsi="Calibri" w:cs="Arial"/>
          <w:sz w:val="22"/>
          <w:szCs w:val="22"/>
        </w:rPr>
        <w:t xml:space="preserve"> to deduct any contributions from my </w:t>
      </w:r>
      <w:r w:rsidR="00326E9A" w:rsidRPr="00326E9A">
        <w:rPr>
          <w:rFonts w:ascii="Calibri" w:hAnsi="Calibri" w:cs="Arial"/>
          <w:sz w:val="22"/>
          <w:szCs w:val="22"/>
        </w:rPr>
        <w:t>earnings</w:t>
      </w:r>
      <w:r w:rsidRPr="00326E9A">
        <w:rPr>
          <w:rFonts w:ascii="Calibri" w:hAnsi="Calibri" w:cs="Arial"/>
          <w:sz w:val="22"/>
          <w:szCs w:val="22"/>
        </w:rPr>
        <w:t xml:space="preserve"> and for these c</w:t>
      </w:r>
      <w:r w:rsidR="00E74DA6" w:rsidRPr="00326E9A">
        <w:rPr>
          <w:rFonts w:ascii="Calibri" w:hAnsi="Calibri" w:cs="Arial"/>
          <w:sz w:val="22"/>
          <w:szCs w:val="22"/>
        </w:rPr>
        <w:t xml:space="preserve">ontributions to be sent to the </w:t>
      </w:r>
      <w:r w:rsidR="00BC200B">
        <w:rPr>
          <w:rFonts w:ascii="Calibri" w:hAnsi="Calibri" w:cs="Arial"/>
          <w:sz w:val="22"/>
          <w:szCs w:val="22"/>
        </w:rPr>
        <w:t>scheme p</w:t>
      </w:r>
      <w:r w:rsidRPr="00326E9A">
        <w:rPr>
          <w:rFonts w:ascii="Calibri" w:hAnsi="Calibri" w:cs="Arial"/>
          <w:sz w:val="22"/>
          <w:szCs w:val="22"/>
        </w:rPr>
        <w:t>rovider</w:t>
      </w:r>
      <w:r w:rsidR="001A2E37">
        <w:rPr>
          <w:rFonts w:ascii="Calibri" w:hAnsi="Calibri" w:cs="Arial"/>
          <w:sz w:val="22"/>
          <w:szCs w:val="22"/>
        </w:rPr>
        <w:t>,</w:t>
      </w:r>
      <w:r w:rsidRPr="00326E9A">
        <w:rPr>
          <w:rFonts w:ascii="Calibri" w:hAnsi="Calibri" w:cs="Arial"/>
          <w:sz w:val="22"/>
          <w:szCs w:val="22"/>
        </w:rPr>
        <w:t xml:space="preserve"> to be applied to my </w:t>
      </w:r>
      <w:r w:rsidR="004F77BF">
        <w:rPr>
          <w:rFonts w:ascii="Calibri" w:hAnsi="Calibri" w:cs="Arial"/>
          <w:sz w:val="22"/>
          <w:szCs w:val="22"/>
        </w:rPr>
        <w:t>account</w:t>
      </w:r>
      <w:r w:rsidR="00326E9A" w:rsidRPr="00326E9A">
        <w:rPr>
          <w:rFonts w:ascii="Calibri" w:hAnsi="Calibri" w:cs="Arial"/>
          <w:sz w:val="22"/>
          <w:szCs w:val="22"/>
        </w:rPr>
        <w:t>.</w:t>
      </w:r>
    </w:p>
    <w:p w14:paraId="5B8B45D0" w14:textId="758CA7A5" w:rsidR="0035019F" w:rsidRPr="00326E9A" w:rsidRDefault="0035019F" w:rsidP="005B0156">
      <w:pPr>
        <w:pStyle w:val="BodyText"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</w:rPr>
      </w:pPr>
      <w:r w:rsidRPr="00326E9A">
        <w:rPr>
          <w:rFonts w:ascii="Calibri" w:hAnsi="Calibri" w:cs="Arial"/>
          <w:sz w:val="22"/>
          <w:szCs w:val="22"/>
        </w:rPr>
        <w:t xml:space="preserve">I </w:t>
      </w:r>
      <w:r w:rsidR="007D1645" w:rsidRPr="00326E9A">
        <w:rPr>
          <w:rFonts w:ascii="Calibri" w:hAnsi="Calibri" w:cs="Arial"/>
          <w:sz w:val="22"/>
          <w:szCs w:val="22"/>
        </w:rPr>
        <w:t xml:space="preserve">agree to </w:t>
      </w:r>
      <w:r w:rsidRPr="00326E9A">
        <w:rPr>
          <w:rFonts w:ascii="Calibri" w:hAnsi="Calibri" w:cs="Arial"/>
          <w:sz w:val="22"/>
          <w:szCs w:val="22"/>
        </w:rPr>
        <w:t xml:space="preserve">my contributions </w:t>
      </w:r>
      <w:r w:rsidR="007D1645" w:rsidRPr="00326E9A">
        <w:rPr>
          <w:rFonts w:ascii="Calibri" w:hAnsi="Calibri" w:cs="Arial"/>
          <w:sz w:val="22"/>
          <w:szCs w:val="22"/>
        </w:rPr>
        <w:t>being</w:t>
      </w:r>
      <w:r w:rsidRPr="00326E9A">
        <w:rPr>
          <w:rFonts w:ascii="Calibri" w:hAnsi="Calibri" w:cs="Arial"/>
          <w:sz w:val="22"/>
          <w:szCs w:val="22"/>
        </w:rPr>
        <w:t xml:space="preserve"> p</w:t>
      </w:r>
      <w:r w:rsidR="007D1645" w:rsidRPr="00326E9A">
        <w:rPr>
          <w:rFonts w:ascii="Calibri" w:hAnsi="Calibri" w:cs="Arial"/>
          <w:sz w:val="22"/>
          <w:szCs w:val="22"/>
        </w:rPr>
        <w:t>aid by way of “Salary Exchange”, at my employer’s discretion.</w:t>
      </w:r>
      <w:r w:rsidRPr="00326E9A">
        <w:rPr>
          <w:rFonts w:ascii="Calibri" w:hAnsi="Calibri" w:cs="Arial"/>
          <w:sz w:val="22"/>
          <w:szCs w:val="22"/>
        </w:rPr>
        <w:t xml:space="preserve"> </w:t>
      </w:r>
      <w:r w:rsidR="00B04CE9" w:rsidRPr="00326E9A">
        <w:rPr>
          <w:rFonts w:ascii="Calibri" w:hAnsi="Calibri" w:cs="Arial"/>
          <w:sz w:val="22"/>
          <w:szCs w:val="22"/>
        </w:rPr>
        <w:t>This means that m</w:t>
      </w:r>
      <w:r w:rsidRPr="00326E9A">
        <w:rPr>
          <w:rFonts w:ascii="Calibri" w:hAnsi="Calibri" w:cs="Arial"/>
          <w:sz w:val="22"/>
          <w:szCs w:val="22"/>
        </w:rPr>
        <w:t>y gross pay will be reduced by an amount equivalent to the contributions that I wish to make</w:t>
      </w:r>
      <w:r w:rsidR="00F929BE" w:rsidRPr="00326E9A">
        <w:rPr>
          <w:rFonts w:ascii="Calibri" w:hAnsi="Calibri" w:cs="Arial"/>
          <w:sz w:val="22"/>
          <w:szCs w:val="22"/>
        </w:rPr>
        <w:t>;</w:t>
      </w:r>
      <w:r w:rsidRPr="00326E9A">
        <w:rPr>
          <w:rFonts w:ascii="Calibri" w:hAnsi="Calibri" w:cs="Arial"/>
          <w:sz w:val="22"/>
          <w:szCs w:val="22"/>
        </w:rPr>
        <w:t xml:space="preserve"> and </w:t>
      </w:r>
      <w:r w:rsidR="000A12A3" w:rsidRPr="00326E9A">
        <w:rPr>
          <w:rFonts w:ascii="Calibri" w:hAnsi="Calibri" w:cs="Arial"/>
          <w:sz w:val="22"/>
          <w:szCs w:val="22"/>
        </w:rPr>
        <w:t>my employer</w:t>
      </w:r>
      <w:r w:rsidRPr="00326E9A">
        <w:rPr>
          <w:rFonts w:ascii="Calibri" w:hAnsi="Calibri" w:cs="Arial"/>
          <w:sz w:val="22"/>
          <w:szCs w:val="22"/>
        </w:rPr>
        <w:t xml:space="preserve"> will pay this amount directly to the </w:t>
      </w:r>
      <w:r w:rsidR="00BC200B">
        <w:rPr>
          <w:rFonts w:ascii="Calibri" w:hAnsi="Calibri" w:cs="Arial"/>
          <w:sz w:val="22"/>
          <w:szCs w:val="22"/>
        </w:rPr>
        <w:t>scheme p</w:t>
      </w:r>
      <w:r w:rsidRPr="00326E9A">
        <w:rPr>
          <w:rFonts w:ascii="Calibri" w:hAnsi="Calibri" w:cs="Arial"/>
          <w:sz w:val="22"/>
          <w:szCs w:val="22"/>
        </w:rPr>
        <w:t>rovider on my behalf.</w:t>
      </w:r>
      <w:r w:rsidR="00372F8A" w:rsidRPr="00326E9A">
        <w:rPr>
          <w:rFonts w:ascii="Calibri" w:hAnsi="Calibri" w:cs="Arial"/>
          <w:sz w:val="22"/>
          <w:szCs w:val="22"/>
        </w:rPr>
        <w:t xml:space="preserve"> </w:t>
      </w:r>
      <w:r w:rsidR="00E63C2F" w:rsidRPr="00326E9A">
        <w:rPr>
          <w:rFonts w:ascii="Calibri" w:hAnsi="Calibri" w:cs="Arial"/>
          <w:sz w:val="22"/>
          <w:szCs w:val="22"/>
        </w:rPr>
        <w:t>I agree to any alteration to the terms &amp; conditions of my employment that may be required.</w:t>
      </w:r>
    </w:p>
    <w:p w14:paraId="4A8A40CF" w14:textId="19E67758" w:rsidR="0035019F" w:rsidRPr="00326E9A" w:rsidRDefault="0035019F" w:rsidP="005B0156">
      <w:pPr>
        <w:pStyle w:val="BodyText"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</w:rPr>
      </w:pPr>
      <w:r w:rsidRPr="00326E9A">
        <w:rPr>
          <w:rFonts w:ascii="Calibri" w:hAnsi="Calibri" w:cs="Arial"/>
          <w:sz w:val="22"/>
          <w:szCs w:val="22"/>
        </w:rPr>
        <w:t xml:space="preserve">I understand that the </w:t>
      </w:r>
      <w:r w:rsidR="00BC200B">
        <w:rPr>
          <w:rFonts w:ascii="Calibri" w:hAnsi="Calibri" w:cs="Arial"/>
          <w:sz w:val="22"/>
          <w:szCs w:val="22"/>
        </w:rPr>
        <w:t>scheme p</w:t>
      </w:r>
      <w:r w:rsidRPr="00326E9A">
        <w:rPr>
          <w:rFonts w:ascii="Calibri" w:hAnsi="Calibri" w:cs="Arial"/>
          <w:sz w:val="22"/>
          <w:szCs w:val="22"/>
        </w:rPr>
        <w:t xml:space="preserve">rovider will supply </w:t>
      </w:r>
      <w:r w:rsidR="00FB33E3" w:rsidRPr="00326E9A">
        <w:rPr>
          <w:rFonts w:ascii="Calibri" w:hAnsi="Calibri" w:cs="Arial"/>
          <w:sz w:val="22"/>
          <w:szCs w:val="22"/>
        </w:rPr>
        <w:t xml:space="preserve">me with </w:t>
      </w:r>
      <w:r w:rsidRPr="00326E9A">
        <w:rPr>
          <w:rFonts w:ascii="Calibri" w:hAnsi="Calibri" w:cs="Arial"/>
          <w:sz w:val="22"/>
          <w:szCs w:val="22"/>
        </w:rPr>
        <w:t xml:space="preserve">details of </w:t>
      </w:r>
      <w:r w:rsidR="00FB33E3" w:rsidRPr="00326E9A">
        <w:rPr>
          <w:rFonts w:ascii="Calibri" w:hAnsi="Calibri" w:cs="Arial"/>
          <w:sz w:val="22"/>
          <w:szCs w:val="22"/>
        </w:rPr>
        <w:t>my benefits within the Scheme.</w:t>
      </w:r>
    </w:p>
    <w:p w14:paraId="5745F8E3" w14:textId="77777777" w:rsidR="0035019F" w:rsidRPr="00326E9A" w:rsidRDefault="0035019F" w:rsidP="005B0156">
      <w:pPr>
        <w:pStyle w:val="BodyText"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</w:rPr>
      </w:pPr>
      <w:r w:rsidRPr="00326E9A">
        <w:rPr>
          <w:rFonts w:ascii="Calibri" w:hAnsi="Calibri" w:cs="Arial"/>
          <w:sz w:val="22"/>
          <w:szCs w:val="22"/>
        </w:rPr>
        <w:t>I confirm that I am resident in the United Kingdom.</w:t>
      </w:r>
    </w:p>
    <w:p w14:paraId="275711C9" w14:textId="77777777" w:rsidR="0035019F" w:rsidRPr="00326E9A" w:rsidRDefault="0035019F" w:rsidP="005B0156">
      <w:pPr>
        <w:pStyle w:val="BodyText"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</w:rPr>
      </w:pPr>
      <w:r w:rsidRPr="00326E9A">
        <w:rPr>
          <w:rFonts w:ascii="Calibri" w:hAnsi="Calibri" w:cs="Arial"/>
          <w:sz w:val="22"/>
          <w:szCs w:val="22"/>
        </w:rPr>
        <w:t xml:space="preserve">I have answered all questions asked of me in relation to the Scheme completely and truthfully. </w:t>
      </w:r>
    </w:p>
    <w:p w14:paraId="2FC0716E" w14:textId="6FB39204" w:rsidR="006F1FD3" w:rsidRPr="00326E9A" w:rsidRDefault="006F1FD3" w:rsidP="005B0156">
      <w:pPr>
        <w:pStyle w:val="BodyText"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</w:rPr>
      </w:pPr>
      <w:r w:rsidRPr="00326E9A">
        <w:rPr>
          <w:rFonts w:ascii="Calibri" w:hAnsi="Calibri" w:cs="Arial"/>
          <w:sz w:val="22"/>
          <w:szCs w:val="22"/>
        </w:rPr>
        <w:t xml:space="preserve">I </w:t>
      </w:r>
      <w:r w:rsidR="00191A62" w:rsidRPr="00326E9A">
        <w:rPr>
          <w:rFonts w:ascii="Calibri" w:hAnsi="Calibri" w:cs="Arial"/>
          <w:sz w:val="22"/>
          <w:szCs w:val="22"/>
        </w:rPr>
        <w:t xml:space="preserve">give </w:t>
      </w:r>
      <w:r w:rsidRPr="00326E9A">
        <w:rPr>
          <w:rFonts w:ascii="Calibri" w:hAnsi="Calibri" w:cs="Arial"/>
          <w:sz w:val="22"/>
          <w:szCs w:val="22"/>
        </w:rPr>
        <w:t xml:space="preserve">consent to </w:t>
      </w:r>
      <w:r w:rsidR="000A12A3" w:rsidRPr="00326E9A">
        <w:rPr>
          <w:rFonts w:ascii="Calibri" w:hAnsi="Calibri" w:cs="Arial"/>
          <w:sz w:val="22"/>
          <w:szCs w:val="22"/>
        </w:rPr>
        <w:t xml:space="preserve">my employer, </w:t>
      </w:r>
      <w:r w:rsidR="00326E9A" w:rsidRPr="00326E9A">
        <w:rPr>
          <w:rFonts w:ascii="Calibri" w:hAnsi="Calibri" w:cs="Arial"/>
          <w:sz w:val="22"/>
          <w:szCs w:val="22"/>
        </w:rPr>
        <w:t xml:space="preserve">the </w:t>
      </w:r>
      <w:r w:rsidR="004E4B20">
        <w:rPr>
          <w:rFonts w:ascii="Calibri" w:hAnsi="Calibri" w:cs="Arial"/>
          <w:sz w:val="22"/>
          <w:szCs w:val="22"/>
        </w:rPr>
        <w:t>scheme p</w:t>
      </w:r>
      <w:r w:rsidR="00B4795C" w:rsidRPr="00326E9A">
        <w:rPr>
          <w:rFonts w:ascii="Calibri" w:hAnsi="Calibri" w:cs="Arial"/>
          <w:sz w:val="22"/>
          <w:szCs w:val="22"/>
        </w:rPr>
        <w:t>rovider,</w:t>
      </w:r>
      <w:r w:rsidR="00326E9A" w:rsidRPr="00326E9A">
        <w:rPr>
          <w:rFonts w:ascii="Calibri" w:hAnsi="Calibri" w:cs="Arial"/>
          <w:sz w:val="22"/>
          <w:szCs w:val="22"/>
        </w:rPr>
        <w:t xml:space="preserve"> </w:t>
      </w:r>
      <w:r w:rsidR="00191A62" w:rsidRPr="00326E9A">
        <w:rPr>
          <w:rFonts w:ascii="Calibri" w:hAnsi="Calibri" w:cs="Arial"/>
          <w:sz w:val="22"/>
          <w:szCs w:val="22"/>
        </w:rPr>
        <w:t>or any associated</w:t>
      </w:r>
      <w:r w:rsidRPr="00326E9A">
        <w:rPr>
          <w:rFonts w:ascii="Calibri" w:hAnsi="Calibri" w:cs="Arial"/>
          <w:sz w:val="22"/>
          <w:szCs w:val="22"/>
        </w:rPr>
        <w:t xml:space="preserve"> </w:t>
      </w:r>
      <w:r w:rsidR="00191A62" w:rsidRPr="00326E9A">
        <w:rPr>
          <w:rFonts w:ascii="Calibri" w:hAnsi="Calibri" w:cs="Arial"/>
          <w:sz w:val="22"/>
          <w:szCs w:val="22"/>
        </w:rPr>
        <w:t>companies</w:t>
      </w:r>
      <w:r w:rsidRPr="00326E9A">
        <w:rPr>
          <w:rFonts w:ascii="Calibri" w:hAnsi="Calibri" w:cs="Arial"/>
          <w:sz w:val="22"/>
          <w:szCs w:val="22"/>
        </w:rPr>
        <w:t xml:space="preserve"> </w:t>
      </w:r>
      <w:r w:rsidR="00191A62" w:rsidRPr="00326E9A">
        <w:rPr>
          <w:rFonts w:ascii="Calibri" w:hAnsi="Calibri" w:cs="Arial"/>
          <w:sz w:val="22"/>
          <w:szCs w:val="22"/>
        </w:rPr>
        <w:t>to process</w:t>
      </w:r>
      <w:r w:rsidR="00D53920" w:rsidRPr="00326E9A">
        <w:rPr>
          <w:rFonts w:ascii="Calibri" w:hAnsi="Calibri" w:cs="Arial"/>
          <w:sz w:val="22"/>
          <w:szCs w:val="22"/>
        </w:rPr>
        <w:t xml:space="preserve"> my personal data, </w:t>
      </w:r>
      <w:r w:rsidRPr="00326E9A">
        <w:rPr>
          <w:rFonts w:ascii="Calibri" w:hAnsi="Calibri" w:cs="Arial"/>
          <w:sz w:val="22"/>
          <w:szCs w:val="22"/>
        </w:rPr>
        <w:t xml:space="preserve">both manually and by electronic means, for the purposes of providing </w:t>
      </w:r>
      <w:r w:rsidR="00E77226" w:rsidRPr="00326E9A">
        <w:rPr>
          <w:rFonts w:ascii="Calibri" w:hAnsi="Calibri" w:cs="Arial"/>
          <w:sz w:val="22"/>
          <w:szCs w:val="22"/>
        </w:rPr>
        <w:t>on-going support</w:t>
      </w:r>
      <w:r w:rsidRPr="00326E9A">
        <w:rPr>
          <w:rFonts w:ascii="Calibri" w:hAnsi="Calibri" w:cs="Arial"/>
          <w:sz w:val="22"/>
          <w:szCs w:val="22"/>
        </w:rPr>
        <w:t xml:space="preserve">, </w:t>
      </w:r>
      <w:r w:rsidR="004E4B20" w:rsidRPr="00326E9A">
        <w:rPr>
          <w:rFonts w:ascii="Calibri" w:hAnsi="Calibri" w:cs="Arial"/>
          <w:sz w:val="22"/>
          <w:szCs w:val="22"/>
        </w:rPr>
        <w:t>administration,</w:t>
      </w:r>
      <w:r w:rsidRPr="00326E9A">
        <w:rPr>
          <w:rFonts w:ascii="Calibri" w:hAnsi="Calibri" w:cs="Arial"/>
          <w:sz w:val="22"/>
          <w:szCs w:val="22"/>
        </w:rPr>
        <w:t xml:space="preserve"> and management. </w:t>
      </w:r>
    </w:p>
    <w:p w14:paraId="04CC50F9" w14:textId="77777777" w:rsidR="0035019F" w:rsidRPr="00326E9A" w:rsidRDefault="0035019F" w:rsidP="0035019F">
      <w:pPr>
        <w:contextualSpacing/>
        <w:rPr>
          <w:rFonts w:ascii="Calibri" w:hAnsi="Calibri" w:cs="Arial"/>
          <w:bCs/>
          <w:iCs/>
          <w:sz w:val="22"/>
          <w:szCs w:val="22"/>
        </w:rPr>
      </w:pPr>
    </w:p>
    <w:p w14:paraId="2D4B02ED" w14:textId="77777777" w:rsidR="00AC1F5E" w:rsidRPr="00483B0E" w:rsidRDefault="00AC1F5E" w:rsidP="0035019F">
      <w:pPr>
        <w:contextualSpacing/>
        <w:rPr>
          <w:rFonts w:ascii="Calibri" w:hAnsi="Calibri" w:cs="Arial"/>
          <w:bCs/>
          <w:iCs/>
        </w:rPr>
      </w:pPr>
    </w:p>
    <w:p w14:paraId="31BC06DB" w14:textId="77777777" w:rsidR="0035019F" w:rsidRPr="004F77BF" w:rsidRDefault="0035019F" w:rsidP="0035019F">
      <w:pPr>
        <w:contextualSpacing/>
        <w:rPr>
          <w:rFonts w:ascii="Calibri" w:hAnsi="Calibri" w:cs="Arial"/>
          <w:bCs/>
          <w:iCs/>
          <w:color w:val="0070C0"/>
          <w:sz w:val="24"/>
          <w:szCs w:val="24"/>
        </w:rPr>
      </w:pPr>
      <w:r w:rsidRPr="004F77BF">
        <w:rPr>
          <w:rFonts w:ascii="Calibri" w:hAnsi="Calibri" w:cs="Arial"/>
          <w:bCs/>
          <w:iCs/>
          <w:color w:val="0070C0"/>
          <w:sz w:val="24"/>
          <w:szCs w:val="24"/>
        </w:rPr>
        <w:t>I am aware that:</w:t>
      </w:r>
    </w:p>
    <w:p w14:paraId="155FC159" w14:textId="77777777" w:rsidR="0035019F" w:rsidRPr="00326E9A" w:rsidRDefault="0035019F" w:rsidP="0035019F">
      <w:pPr>
        <w:contextualSpacing/>
        <w:rPr>
          <w:rFonts w:ascii="Calibri" w:hAnsi="Calibri" w:cs="Arial"/>
          <w:bCs/>
          <w:iCs/>
          <w:sz w:val="22"/>
          <w:szCs w:val="22"/>
        </w:rPr>
      </w:pPr>
    </w:p>
    <w:p w14:paraId="1589393E" w14:textId="500BA1C1" w:rsidR="006E7073" w:rsidRPr="00326E9A" w:rsidRDefault="006E7073" w:rsidP="0055225C">
      <w:pPr>
        <w:pStyle w:val="BodyText"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 w:rsidRPr="00326E9A">
        <w:rPr>
          <w:rFonts w:ascii="Calibri" w:hAnsi="Calibri" w:cs="Arial"/>
          <w:sz w:val="22"/>
          <w:szCs w:val="22"/>
        </w:rPr>
        <w:t xml:space="preserve">All contributions will be </w:t>
      </w:r>
      <w:r w:rsidR="009709A9">
        <w:rPr>
          <w:rFonts w:ascii="Calibri" w:hAnsi="Calibri" w:cs="Arial"/>
          <w:sz w:val="22"/>
          <w:szCs w:val="22"/>
        </w:rPr>
        <w:t>applied to</w:t>
      </w:r>
      <w:r w:rsidRPr="00326E9A">
        <w:rPr>
          <w:rFonts w:ascii="Calibri" w:hAnsi="Calibri" w:cs="Arial"/>
          <w:sz w:val="22"/>
          <w:szCs w:val="22"/>
        </w:rPr>
        <w:t xml:space="preserve"> the </w:t>
      </w:r>
      <w:r w:rsidR="001F7C9E" w:rsidRPr="00326E9A">
        <w:rPr>
          <w:rFonts w:ascii="Calibri" w:hAnsi="Calibri" w:cs="Arial"/>
          <w:sz w:val="22"/>
          <w:szCs w:val="22"/>
        </w:rPr>
        <w:t>default</w:t>
      </w:r>
      <w:r w:rsidRPr="00326E9A">
        <w:rPr>
          <w:rFonts w:ascii="Calibri" w:hAnsi="Calibri" w:cs="Arial"/>
          <w:sz w:val="22"/>
          <w:szCs w:val="22"/>
        </w:rPr>
        <w:t xml:space="preserve"> </w:t>
      </w:r>
      <w:r w:rsidR="009709A9">
        <w:rPr>
          <w:rFonts w:ascii="Calibri" w:hAnsi="Calibri" w:cs="Arial"/>
          <w:sz w:val="22"/>
          <w:szCs w:val="22"/>
        </w:rPr>
        <w:t>investment</w:t>
      </w:r>
      <w:r w:rsidRPr="00326E9A">
        <w:rPr>
          <w:rFonts w:ascii="Calibri" w:hAnsi="Calibri" w:cs="Arial"/>
          <w:sz w:val="22"/>
          <w:szCs w:val="22"/>
        </w:rPr>
        <w:t xml:space="preserve">, unless and until such time as I make my own </w:t>
      </w:r>
      <w:r w:rsidR="009709A9">
        <w:rPr>
          <w:rFonts w:ascii="Calibri" w:hAnsi="Calibri" w:cs="Arial"/>
          <w:sz w:val="22"/>
          <w:szCs w:val="22"/>
        </w:rPr>
        <w:t>investment</w:t>
      </w:r>
      <w:r w:rsidRPr="00326E9A">
        <w:rPr>
          <w:rFonts w:ascii="Calibri" w:hAnsi="Calibri" w:cs="Arial"/>
          <w:sz w:val="22"/>
          <w:szCs w:val="22"/>
        </w:rPr>
        <w:t xml:space="preserve"> choice. </w:t>
      </w:r>
    </w:p>
    <w:p w14:paraId="77459980" w14:textId="77777777" w:rsidR="006E7073" w:rsidRPr="00326E9A" w:rsidRDefault="006E7073" w:rsidP="0055225C">
      <w:pPr>
        <w:pStyle w:val="BodyText"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 w:rsidRPr="00326E9A">
        <w:rPr>
          <w:rFonts w:ascii="Calibri" w:hAnsi="Calibri" w:cs="Arial"/>
          <w:sz w:val="22"/>
          <w:szCs w:val="22"/>
        </w:rPr>
        <w:t>Contributions will only be allocated to investments that are regulated by the Financial Conduct Authority.</w:t>
      </w:r>
    </w:p>
    <w:p w14:paraId="6BD93B9D" w14:textId="77777777" w:rsidR="006E7073" w:rsidRPr="00326E9A" w:rsidRDefault="006E7073" w:rsidP="0055225C">
      <w:pPr>
        <w:pStyle w:val="BodyText"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 w:rsidRPr="00326E9A">
        <w:rPr>
          <w:rFonts w:ascii="Calibri" w:hAnsi="Calibri" w:cs="Arial"/>
          <w:sz w:val="22"/>
          <w:szCs w:val="22"/>
        </w:rPr>
        <w:t>Pension benefits cannot normally be taken before my 55th birthday.</w:t>
      </w:r>
    </w:p>
    <w:p w14:paraId="75C87C63" w14:textId="77777777" w:rsidR="006E7073" w:rsidRPr="00326E9A" w:rsidRDefault="006E7073" w:rsidP="0055225C">
      <w:pPr>
        <w:pStyle w:val="BodyText"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 w:rsidRPr="00326E9A">
        <w:rPr>
          <w:rFonts w:ascii="Calibri" w:hAnsi="Calibri" w:cs="Arial"/>
          <w:sz w:val="22"/>
          <w:szCs w:val="22"/>
        </w:rPr>
        <w:t>When benefits are taken from a pension arrangement, up to 25% of the amount vested may be taken as a tax-free lump sum. The balance of the vested funds will be used to provide income, taxable at my highest marginal rate.</w:t>
      </w:r>
    </w:p>
    <w:p w14:paraId="1415298C" w14:textId="77777777" w:rsidR="006E7073" w:rsidRPr="00326E9A" w:rsidRDefault="006E7073" w:rsidP="0055225C">
      <w:pPr>
        <w:pStyle w:val="BodyText"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 w:rsidRPr="00326E9A">
        <w:rPr>
          <w:rFonts w:ascii="Calibri" w:hAnsi="Calibri" w:cs="Arial"/>
          <w:sz w:val="22"/>
          <w:szCs w:val="22"/>
        </w:rPr>
        <w:t>The value of investments is not guaranteed and can go up and down depending on investment performance.</w:t>
      </w:r>
    </w:p>
    <w:p w14:paraId="70F23D13" w14:textId="77777777" w:rsidR="006E7073" w:rsidRPr="00326E9A" w:rsidRDefault="006E7073" w:rsidP="0055225C">
      <w:pPr>
        <w:pStyle w:val="BodyText"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 w:rsidRPr="00326E9A">
        <w:rPr>
          <w:rFonts w:ascii="Calibri" w:hAnsi="Calibri" w:cs="Arial"/>
          <w:sz w:val="22"/>
          <w:szCs w:val="22"/>
        </w:rPr>
        <w:t>Pension legislation may change and therefore the regulation, benefit structure and tax treatment of a pension may be different in the future.</w:t>
      </w:r>
    </w:p>
    <w:p w14:paraId="1DC39F97" w14:textId="77DD6DAD" w:rsidR="000C5D21" w:rsidRDefault="000C5D21" w:rsidP="006E7073">
      <w:pPr>
        <w:pStyle w:val="BodyText"/>
        <w:jc w:val="both"/>
        <w:rPr>
          <w:rFonts w:ascii="Calibri" w:hAnsi="Calibri" w:cs="Arial"/>
          <w:sz w:val="20"/>
        </w:rPr>
      </w:pPr>
    </w:p>
    <w:p w14:paraId="04C58B00" w14:textId="77777777" w:rsidR="00FB39C7" w:rsidRDefault="00FB39C7" w:rsidP="006E7073">
      <w:pPr>
        <w:pStyle w:val="BodyText"/>
        <w:jc w:val="both"/>
        <w:rPr>
          <w:rFonts w:ascii="Calibri" w:hAnsi="Calibri" w:cs="Arial"/>
          <w:sz w:val="20"/>
        </w:rPr>
      </w:pPr>
    </w:p>
    <w:p w14:paraId="74CE2976" w14:textId="57E6F62E" w:rsidR="006E7073" w:rsidRPr="004F77BF" w:rsidRDefault="006E7073" w:rsidP="006E7073">
      <w:pPr>
        <w:rPr>
          <w:rFonts w:ascii="Calibri" w:hAnsi="Calibri" w:cs="Arial"/>
          <w:bCs/>
          <w:color w:val="0070C0"/>
          <w:sz w:val="22"/>
          <w:szCs w:val="22"/>
        </w:rPr>
      </w:pPr>
      <w:r w:rsidRPr="004F77BF">
        <w:rPr>
          <w:rFonts w:ascii="Calibri" w:hAnsi="Calibri" w:cs="Arial"/>
          <w:bCs/>
          <w:color w:val="0070C0"/>
          <w:sz w:val="22"/>
          <w:szCs w:val="22"/>
        </w:rPr>
        <w:t xml:space="preserve">I confirm that I have read and understood the above points and wish to apply for </w:t>
      </w:r>
      <w:r w:rsidR="00FB39C7">
        <w:rPr>
          <w:rFonts w:ascii="Calibri" w:hAnsi="Calibri" w:cs="Arial"/>
          <w:bCs/>
          <w:color w:val="0070C0"/>
          <w:sz w:val="22"/>
          <w:szCs w:val="22"/>
        </w:rPr>
        <w:t xml:space="preserve">scheme </w:t>
      </w:r>
      <w:r w:rsidRPr="004F77BF">
        <w:rPr>
          <w:rFonts w:ascii="Calibri" w:hAnsi="Calibri" w:cs="Arial"/>
          <w:bCs/>
          <w:color w:val="0070C0"/>
          <w:sz w:val="22"/>
          <w:szCs w:val="22"/>
        </w:rPr>
        <w:t>membership</w:t>
      </w:r>
    </w:p>
    <w:p w14:paraId="24198A42" w14:textId="77777777" w:rsidR="006E7073" w:rsidRPr="00CE7890" w:rsidRDefault="006E7073">
      <w:pPr>
        <w:rPr>
          <w:rFonts w:ascii="Calibri" w:hAnsi="Calibri" w:cs="Arial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4536"/>
        <w:gridCol w:w="992"/>
        <w:gridCol w:w="2693"/>
      </w:tblGrid>
      <w:tr w:rsidR="000C5D21" w:rsidRPr="00F648C2" w14:paraId="39242564" w14:textId="77777777" w:rsidTr="005513F1">
        <w:trPr>
          <w:cantSplit/>
          <w:trHeight w:val="567"/>
        </w:trPr>
        <w:tc>
          <w:tcPr>
            <w:tcW w:w="1418" w:type="dxa"/>
            <w:shd w:val="clear" w:color="auto" w:fill="F0F4FA"/>
            <w:vAlign w:val="center"/>
          </w:tcPr>
          <w:p w14:paraId="02D9B928" w14:textId="79902847" w:rsidR="000C5D21" w:rsidRPr="005513F1" w:rsidRDefault="00F8470B" w:rsidP="00970F4F">
            <w:pPr>
              <w:contextualSpacing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5513F1">
              <w:rPr>
                <w:rFonts w:ascii="Calibri" w:hAnsi="Calibri" w:cs="Arial"/>
                <w:bCs/>
                <w:iCs/>
                <w:sz w:val="22"/>
                <w:szCs w:val="22"/>
              </w:rPr>
              <w:t>n</w:t>
            </w:r>
            <w:r w:rsidR="000C5D21" w:rsidRPr="005513F1">
              <w:rPr>
                <w:rFonts w:ascii="Calibri" w:hAnsi="Calibri" w:cs="Arial"/>
                <w:bCs/>
                <w:iCs/>
                <w:sz w:val="22"/>
                <w:szCs w:val="22"/>
              </w:rPr>
              <w:t>ame</w:t>
            </w:r>
          </w:p>
        </w:tc>
        <w:tc>
          <w:tcPr>
            <w:tcW w:w="8221" w:type="dxa"/>
            <w:gridSpan w:val="3"/>
            <w:shd w:val="clear" w:color="auto" w:fill="auto"/>
            <w:vAlign w:val="center"/>
          </w:tcPr>
          <w:p w14:paraId="75A0E954" w14:textId="77777777" w:rsidR="000C5D21" w:rsidRPr="00F648C2" w:rsidRDefault="000C5D21" w:rsidP="000C5D21">
            <w:pPr>
              <w:contextualSpacing/>
              <w:rPr>
                <w:rFonts w:ascii="Calibri" w:hAnsi="Calibri" w:cs="Arial"/>
                <w:bCs/>
                <w:iCs/>
              </w:rPr>
            </w:pPr>
          </w:p>
        </w:tc>
      </w:tr>
      <w:tr w:rsidR="006E7073" w:rsidRPr="00F648C2" w14:paraId="5AAAC283" w14:textId="77777777" w:rsidTr="005513F1">
        <w:trPr>
          <w:cantSplit/>
          <w:trHeight w:val="567"/>
        </w:trPr>
        <w:tc>
          <w:tcPr>
            <w:tcW w:w="1418" w:type="dxa"/>
            <w:shd w:val="clear" w:color="auto" w:fill="F0F4FA"/>
            <w:vAlign w:val="center"/>
          </w:tcPr>
          <w:p w14:paraId="3ABB510F" w14:textId="2A6631EB" w:rsidR="006E7073" w:rsidRPr="005513F1" w:rsidRDefault="006E7073" w:rsidP="00970F4F">
            <w:pPr>
              <w:contextualSpacing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5513F1">
              <w:rPr>
                <w:rFonts w:ascii="Calibri" w:hAnsi="Calibri" w:cs="Arial"/>
                <w:bCs/>
                <w:iCs/>
                <w:sz w:val="22"/>
                <w:szCs w:val="22"/>
              </w:rPr>
              <w:t>s</w:t>
            </w:r>
            <w:r w:rsidR="000C5D21" w:rsidRPr="005513F1">
              <w:rPr>
                <w:rFonts w:ascii="Calibri" w:hAnsi="Calibri" w:cs="Arial"/>
                <w:bCs/>
                <w:iCs/>
                <w:sz w:val="22"/>
                <w:szCs w:val="22"/>
              </w:rPr>
              <w:t>ignature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F217D39" w14:textId="77777777" w:rsidR="006E7073" w:rsidRPr="00F648C2" w:rsidRDefault="006E7073" w:rsidP="000C5D21">
            <w:pPr>
              <w:contextualSpacing/>
              <w:rPr>
                <w:rFonts w:ascii="Calibri" w:hAnsi="Calibri" w:cs="Arial"/>
                <w:bCs/>
                <w:iCs/>
              </w:rPr>
            </w:pPr>
          </w:p>
        </w:tc>
        <w:tc>
          <w:tcPr>
            <w:tcW w:w="992" w:type="dxa"/>
            <w:shd w:val="clear" w:color="auto" w:fill="F0F4FA"/>
            <w:vAlign w:val="center"/>
          </w:tcPr>
          <w:p w14:paraId="02CDC635" w14:textId="2D95BD3E" w:rsidR="006E7073" w:rsidRPr="005513F1" w:rsidRDefault="006E7073" w:rsidP="005513F1">
            <w:pPr>
              <w:contextualSpacing/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5513F1">
              <w:rPr>
                <w:rFonts w:ascii="Calibri" w:hAnsi="Calibri" w:cs="Arial"/>
                <w:bCs/>
                <w:iCs/>
                <w:sz w:val="22"/>
                <w:szCs w:val="22"/>
              </w:rPr>
              <w:t>date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399235" w14:textId="77777777" w:rsidR="006E7073" w:rsidRPr="00F648C2" w:rsidRDefault="006E7073" w:rsidP="00970F4F">
            <w:pPr>
              <w:contextualSpacing/>
              <w:jc w:val="center"/>
              <w:rPr>
                <w:rFonts w:ascii="Calibri" w:hAnsi="Calibri" w:cs="Arial"/>
                <w:bCs/>
                <w:iCs/>
              </w:rPr>
            </w:pPr>
          </w:p>
        </w:tc>
      </w:tr>
    </w:tbl>
    <w:p w14:paraId="63F50277" w14:textId="56E5D31E" w:rsidR="006E7073" w:rsidRPr="00E04CB9" w:rsidRDefault="006E7073" w:rsidP="00CE7890">
      <w:pPr>
        <w:rPr>
          <w:rFonts w:ascii="Calibri" w:hAnsi="Calibri" w:cs="Arial"/>
          <w:sz w:val="18"/>
          <w:szCs w:val="18"/>
        </w:rPr>
      </w:pPr>
    </w:p>
    <w:sectPr w:rsidR="006E7073" w:rsidRPr="00E04CB9" w:rsidSect="00E04CB9">
      <w:pgSz w:w="11906" w:h="16838"/>
      <w:pgMar w:top="1134" w:right="1134" w:bottom="397" w:left="1134" w:header="68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A0C81" w14:textId="77777777" w:rsidR="003556AA" w:rsidRDefault="003556AA">
      <w:r>
        <w:separator/>
      </w:r>
    </w:p>
  </w:endnote>
  <w:endnote w:type="continuationSeparator" w:id="0">
    <w:p w14:paraId="6AFE8EBF" w14:textId="77777777" w:rsidR="003556AA" w:rsidRDefault="0035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23CA0" w14:textId="77777777" w:rsidR="003556AA" w:rsidRDefault="003556AA">
      <w:r>
        <w:separator/>
      </w:r>
    </w:p>
  </w:footnote>
  <w:footnote w:type="continuationSeparator" w:id="0">
    <w:p w14:paraId="171CA6DC" w14:textId="77777777" w:rsidR="003556AA" w:rsidRDefault="00355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2878"/>
    <w:multiLevelType w:val="hybridMultilevel"/>
    <w:tmpl w:val="86E0BD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EC6608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D24E0"/>
    <w:multiLevelType w:val="hybridMultilevel"/>
    <w:tmpl w:val="B614B0A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61EB5"/>
    <w:multiLevelType w:val="hybridMultilevel"/>
    <w:tmpl w:val="57EA2B5A"/>
    <w:lvl w:ilvl="0" w:tplc="AA94A4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EC6608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C42A8D"/>
    <w:multiLevelType w:val="hybridMultilevel"/>
    <w:tmpl w:val="631ED728"/>
    <w:lvl w:ilvl="0" w:tplc="D6F8A7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66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8644AE"/>
    <w:multiLevelType w:val="hybridMultilevel"/>
    <w:tmpl w:val="2A381ED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9E6130"/>
    <w:multiLevelType w:val="hybridMultilevel"/>
    <w:tmpl w:val="2720442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B22A3C"/>
    <w:multiLevelType w:val="hybridMultilevel"/>
    <w:tmpl w:val="48E6F462"/>
    <w:lvl w:ilvl="0" w:tplc="CE82C7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0070C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BB37E3"/>
    <w:multiLevelType w:val="hybridMultilevel"/>
    <w:tmpl w:val="48E6F462"/>
    <w:lvl w:ilvl="0" w:tplc="CE82C7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0070C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16731D"/>
    <w:multiLevelType w:val="hybridMultilevel"/>
    <w:tmpl w:val="F8DE1E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9A31DD"/>
    <w:multiLevelType w:val="hybridMultilevel"/>
    <w:tmpl w:val="3836C9C0"/>
    <w:lvl w:ilvl="0" w:tplc="E8D02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EC6608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CC442E"/>
    <w:multiLevelType w:val="hybridMultilevel"/>
    <w:tmpl w:val="227C6DC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93198D"/>
    <w:multiLevelType w:val="hybridMultilevel"/>
    <w:tmpl w:val="DBD61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1725C"/>
    <w:multiLevelType w:val="hybridMultilevel"/>
    <w:tmpl w:val="F2E2525C"/>
    <w:lvl w:ilvl="0" w:tplc="51349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C660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D6E10"/>
    <w:multiLevelType w:val="hybridMultilevel"/>
    <w:tmpl w:val="36D27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E583A"/>
    <w:multiLevelType w:val="hybridMultilevel"/>
    <w:tmpl w:val="B386B0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936390"/>
    <w:multiLevelType w:val="hybridMultilevel"/>
    <w:tmpl w:val="CFF0D4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77EF7"/>
    <w:multiLevelType w:val="hybridMultilevel"/>
    <w:tmpl w:val="55AAF408"/>
    <w:lvl w:ilvl="0" w:tplc="146A9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C61B2"/>
    <w:multiLevelType w:val="hybridMultilevel"/>
    <w:tmpl w:val="824C2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109454">
    <w:abstractNumId w:val="5"/>
  </w:num>
  <w:num w:numId="2" w16cid:durableId="630213363">
    <w:abstractNumId w:val="1"/>
  </w:num>
  <w:num w:numId="3" w16cid:durableId="1506703666">
    <w:abstractNumId w:val="10"/>
  </w:num>
  <w:num w:numId="4" w16cid:durableId="455175652">
    <w:abstractNumId w:val="13"/>
  </w:num>
  <w:num w:numId="5" w16cid:durableId="789980085">
    <w:abstractNumId w:val="17"/>
  </w:num>
  <w:num w:numId="6" w16cid:durableId="1418330510">
    <w:abstractNumId w:val="11"/>
  </w:num>
  <w:num w:numId="7" w16cid:durableId="1842354903">
    <w:abstractNumId w:val="14"/>
  </w:num>
  <w:num w:numId="8" w16cid:durableId="250354672">
    <w:abstractNumId w:val="16"/>
  </w:num>
  <w:num w:numId="9" w16cid:durableId="616525044">
    <w:abstractNumId w:val="6"/>
  </w:num>
  <w:num w:numId="10" w16cid:durableId="67459772">
    <w:abstractNumId w:val="3"/>
  </w:num>
  <w:num w:numId="11" w16cid:durableId="362756420">
    <w:abstractNumId w:val="12"/>
  </w:num>
  <w:num w:numId="12" w16cid:durableId="806045434">
    <w:abstractNumId w:val="6"/>
    <w:lvlOverride w:ilvl="0">
      <w:lvl w:ilvl="0" w:tplc="CE82C752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color w:val="EC6608"/>
          <w:sz w:val="20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1791317389">
    <w:abstractNumId w:val="2"/>
  </w:num>
  <w:num w:numId="14" w16cid:durableId="936248878">
    <w:abstractNumId w:val="9"/>
  </w:num>
  <w:num w:numId="15" w16cid:durableId="125854836">
    <w:abstractNumId w:val="0"/>
  </w:num>
  <w:num w:numId="16" w16cid:durableId="2100637935">
    <w:abstractNumId w:val="8"/>
  </w:num>
  <w:num w:numId="17" w16cid:durableId="117991977">
    <w:abstractNumId w:val="15"/>
  </w:num>
  <w:num w:numId="18" w16cid:durableId="432362885">
    <w:abstractNumId w:val="4"/>
  </w:num>
  <w:num w:numId="19" w16cid:durableId="1589316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FB"/>
    <w:rsid w:val="00004896"/>
    <w:rsid w:val="00014B18"/>
    <w:rsid w:val="00015CD8"/>
    <w:rsid w:val="000263C7"/>
    <w:rsid w:val="000277C6"/>
    <w:rsid w:val="00046ABD"/>
    <w:rsid w:val="00056A76"/>
    <w:rsid w:val="0006102F"/>
    <w:rsid w:val="00061653"/>
    <w:rsid w:val="000743CE"/>
    <w:rsid w:val="000879F0"/>
    <w:rsid w:val="000A12A3"/>
    <w:rsid w:val="000A2D64"/>
    <w:rsid w:val="000A32D6"/>
    <w:rsid w:val="000A5758"/>
    <w:rsid w:val="000B078C"/>
    <w:rsid w:val="000B2425"/>
    <w:rsid w:val="000B6206"/>
    <w:rsid w:val="000C1324"/>
    <w:rsid w:val="000C5D21"/>
    <w:rsid w:val="000E2B90"/>
    <w:rsid w:val="000F53B4"/>
    <w:rsid w:val="00104680"/>
    <w:rsid w:val="00126487"/>
    <w:rsid w:val="00142A3B"/>
    <w:rsid w:val="00153858"/>
    <w:rsid w:val="0015795E"/>
    <w:rsid w:val="00157FCF"/>
    <w:rsid w:val="0016232E"/>
    <w:rsid w:val="00165362"/>
    <w:rsid w:val="001737AD"/>
    <w:rsid w:val="00175E0C"/>
    <w:rsid w:val="00185128"/>
    <w:rsid w:val="001913AF"/>
    <w:rsid w:val="00191A62"/>
    <w:rsid w:val="001A2E37"/>
    <w:rsid w:val="001C60AB"/>
    <w:rsid w:val="001D37DC"/>
    <w:rsid w:val="001D5689"/>
    <w:rsid w:val="001E452D"/>
    <w:rsid w:val="001E46E1"/>
    <w:rsid w:val="001E76C7"/>
    <w:rsid w:val="001F6C2D"/>
    <w:rsid w:val="001F7C9E"/>
    <w:rsid w:val="001F7E46"/>
    <w:rsid w:val="00222874"/>
    <w:rsid w:val="002256CA"/>
    <w:rsid w:val="002319C2"/>
    <w:rsid w:val="00232D0A"/>
    <w:rsid w:val="002331A7"/>
    <w:rsid w:val="002338F2"/>
    <w:rsid w:val="00234AD0"/>
    <w:rsid w:val="00251074"/>
    <w:rsid w:val="002544E6"/>
    <w:rsid w:val="00255BCE"/>
    <w:rsid w:val="002617FA"/>
    <w:rsid w:val="002723EF"/>
    <w:rsid w:val="00272875"/>
    <w:rsid w:val="00287B1C"/>
    <w:rsid w:val="0029041D"/>
    <w:rsid w:val="002B6C74"/>
    <w:rsid w:val="002C0A3E"/>
    <w:rsid w:val="002C451D"/>
    <w:rsid w:val="002C7842"/>
    <w:rsid w:val="002D647E"/>
    <w:rsid w:val="002D67C3"/>
    <w:rsid w:val="002E322D"/>
    <w:rsid w:val="002E3F6E"/>
    <w:rsid w:val="002E6810"/>
    <w:rsid w:val="002F05BF"/>
    <w:rsid w:val="002F7388"/>
    <w:rsid w:val="0031186D"/>
    <w:rsid w:val="00315D22"/>
    <w:rsid w:val="00322C25"/>
    <w:rsid w:val="00326E9A"/>
    <w:rsid w:val="003438C4"/>
    <w:rsid w:val="003500D9"/>
    <w:rsid w:val="0035019F"/>
    <w:rsid w:val="003556AA"/>
    <w:rsid w:val="00365640"/>
    <w:rsid w:val="0037005A"/>
    <w:rsid w:val="00372F8A"/>
    <w:rsid w:val="003779FB"/>
    <w:rsid w:val="00380806"/>
    <w:rsid w:val="00390583"/>
    <w:rsid w:val="003A5A94"/>
    <w:rsid w:val="003B4562"/>
    <w:rsid w:val="003B6D7B"/>
    <w:rsid w:val="003C4AFE"/>
    <w:rsid w:val="003C66B6"/>
    <w:rsid w:val="003C678F"/>
    <w:rsid w:val="003D41D9"/>
    <w:rsid w:val="003D50AE"/>
    <w:rsid w:val="003E0638"/>
    <w:rsid w:val="003E1D70"/>
    <w:rsid w:val="003F6704"/>
    <w:rsid w:val="00404F2E"/>
    <w:rsid w:val="00406961"/>
    <w:rsid w:val="00420DAD"/>
    <w:rsid w:val="0042230C"/>
    <w:rsid w:val="00425559"/>
    <w:rsid w:val="00430B60"/>
    <w:rsid w:val="004312B6"/>
    <w:rsid w:val="004435E2"/>
    <w:rsid w:val="0044503E"/>
    <w:rsid w:val="00446D4F"/>
    <w:rsid w:val="004573CC"/>
    <w:rsid w:val="00460EDF"/>
    <w:rsid w:val="004641B0"/>
    <w:rsid w:val="004746AE"/>
    <w:rsid w:val="00483B0E"/>
    <w:rsid w:val="0048432B"/>
    <w:rsid w:val="00486FA5"/>
    <w:rsid w:val="00492C42"/>
    <w:rsid w:val="00496AC3"/>
    <w:rsid w:val="004A61BA"/>
    <w:rsid w:val="004B5E94"/>
    <w:rsid w:val="004D0B6D"/>
    <w:rsid w:val="004E4B20"/>
    <w:rsid w:val="004E60B8"/>
    <w:rsid w:val="004F77BF"/>
    <w:rsid w:val="0050698D"/>
    <w:rsid w:val="00530263"/>
    <w:rsid w:val="0053488A"/>
    <w:rsid w:val="005513F1"/>
    <w:rsid w:val="0055225C"/>
    <w:rsid w:val="005652F8"/>
    <w:rsid w:val="005710E9"/>
    <w:rsid w:val="00581A19"/>
    <w:rsid w:val="005924B9"/>
    <w:rsid w:val="00593368"/>
    <w:rsid w:val="00593608"/>
    <w:rsid w:val="005A1C8B"/>
    <w:rsid w:val="005A4D08"/>
    <w:rsid w:val="005A6179"/>
    <w:rsid w:val="005B0156"/>
    <w:rsid w:val="005B5B63"/>
    <w:rsid w:val="005B6A0B"/>
    <w:rsid w:val="005C08E7"/>
    <w:rsid w:val="005C4637"/>
    <w:rsid w:val="005D4FE6"/>
    <w:rsid w:val="005E2A53"/>
    <w:rsid w:val="005E6C18"/>
    <w:rsid w:val="005F5F5C"/>
    <w:rsid w:val="00606F7A"/>
    <w:rsid w:val="006106C0"/>
    <w:rsid w:val="006354BE"/>
    <w:rsid w:val="00644288"/>
    <w:rsid w:val="0066029A"/>
    <w:rsid w:val="006605B5"/>
    <w:rsid w:val="00660AA6"/>
    <w:rsid w:val="00663B85"/>
    <w:rsid w:val="006714C5"/>
    <w:rsid w:val="00686B86"/>
    <w:rsid w:val="006C0698"/>
    <w:rsid w:val="006C0F0D"/>
    <w:rsid w:val="006E16DD"/>
    <w:rsid w:val="006E2B9A"/>
    <w:rsid w:val="006E7073"/>
    <w:rsid w:val="006E734A"/>
    <w:rsid w:val="006F1FD3"/>
    <w:rsid w:val="006F4D02"/>
    <w:rsid w:val="006F6557"/>
    <w:rsid w:val="006F7E18"/>
    <w:rsid w:val="00702807"/>
    <w:rsid w:val="0071260B"/>
    <w:rsid w:val="00712C80"/>
    <w:rsid w:val="0071479C"/>
    <w:rsid w:val="00731391"/>
    <w:rsid w:val="00742BF0"/>
    <w:rsid w:val="00752AB9"/>
    <w:rsid w:val="007532D8"/>
    <w:rsid w:val="00754246"/>
    <w:rsid w:val="007717FC"/>
    <w:rsid w:val="00777ECD"/>
    <w:rsid w:val="007B555D"/>
    <w:rsid w:val="007B7DF6"/>
    <w:rsid w:val="007C0CB5"/>
    <w:rsid w:val="007D0E1D"/>
    <w:rsid w:val="007D1645"/>
    <w:rsid w:val="008026FD"/>
    <w:rsid w:val="00804187"/>
    <w:rsid w:val="00805042"/>
    <w:rsid w:val="00815BE8"/>
    <w:rsid w:val="00821F74"/>
    <w:rsid w:val="00826BFE"/>
    <w:rsid w:val="00827527"/>
    <w:rsid w:val="00827654"/>
    <w:rsid w:val="00866C6C"/>
    <w:rsid w:val="008710E0"/>
    <w:rsid w:val="00874D65"/>
    <w:rsid w:val="00890E2C"/>
    <w:rsid w:val="008C08E7"/>
    <w:rsid w:val="008C0B3B"/>
    <w:rsid w:val="008C307A"/>
    <w:rsid w:val="008C3C48"/>
    <w:rsid w:val="008C5816"/>
    <w:rsid w:val="008D780A"/>
    <w:rsid w:val="008E58E0"/>
    <w:rsid w:val="008E7EEB"/>
    <w:rsid w:val="00924E54"/>
    <w:rsid w:val="009624F6"/>
    <w:rsid w:val="009635DB"/>
    <w:rsid w:val="009651AB"/>
    <w:rsid w:val="00967F79"/>
    <w:rsid w:val="009709A9"/>
    <w:rsid w:val="0097258E"/>
    <w:rsid w:val="009854FA"/>
    <w:rsid w:val="009A42E7"/>
    <w:rsid w:val="009A4956"/>
    <w:rsid w:val="009B2EFF"/>
    <w:rsid w:val="009C2ED8"/>
    <w:rsid w:val="009D102C"/>
    <w:rsid w:val="009E31BD"/>
    <w:rsid w:val="00A13626"/>
    <w:rsid w:val="00A15FE7"/>
    <w:rsid w:val="00A163FF"/>
    <w:rsid w:val="00A26024"/>
    <w:rsid w:val="00A3493E"/>
    <w:rsid w:val="00A44D29"/>
    <w:rsid w:val="00A65AF4"/>
    <w:rsid w:val="00A72F8E"/>
    <w:rsid w:val="00A73FA4"/>
    <w:rsid w:val="00A9153F"/>
    <w:rsid w:val="00A951B6"/>
    <w:rsid w:val="00A976CA"/>
    <w:rsid w:val="00AA1D89"/>
    <w:rsid w:val="00AA4A2A"/>
    <w:rsid w:val="00AA5A21"/>
    <w:rsid w:val="00AC1729"/>
    <w:rsid w:val="00AC1F5E"/>
    <w:rsid w:val="00AE388F"/>
    <w:rsid w:val="00AE6BF9"/>
    <w:rsid w:val="00AF057F"/>
    <w:rsid w:val="00AF156F"/>
    <w:rsid w:val="00B006DF"/>
    <w:rsid w:val="00B00ED1"/>
    <w:rsid w:val="00B04CE9"/>
    <w:rsid w:val="00B17590"/>
    <w:rsid w:val="00B40524"/>
    <w:rsid w:val="00B40E27"/>
    <w:rsid w:val="00B41A60"/>
    <w:rsid w:val="00B4675E"/>
    <w:rsid w:val="00B4795C"/>
    <w:rsid w:val="00B6073C"/>
    <w:rsid w:val="00B65603"/>
    <w:rsid w:val="00B7088F"/>
    <w:rsid w:val="00B75740"/>
    <w:rsid w:val="00B902C7"/>
    <w:rsid w:val="00B94CC7"/>
    <w:rsid w:val="00B9547A"/>
    <w:rsid w:val="00BA55B3"/>
    <w:rsid w:val="00BA7808"/>
    <w:rsid w:val="00BB1063"/>
    <w:rsid w:val="00BC200B"/>
    <w:rsid w:val="00BE10A1"/>
    <w:rsid w:val="00BE1A0D"/>
    <w:rsid w:val="00BE2A5B"/>
    <w:rsid w:val="00BE32F3"/>
    <w:rsid w:val="00BE76DF"/>
    <w:rsid w:val="00BF0D97"/>
    <w:rsid w:val="00C25DA9"/>
    <w:rsid w:val="00C31625"/>
    <w:rsid w:val="00C347AF"/>
    <w:rsid w:val="00C42F2B"/>
    <w:rsid w:val="00C47D9B"/>
    <w:rsid w:val="00C5064C"/>
    <w:rsid w:val="00C601CB"/>
    <w:rsid w:val="00C612F6"/>
    <w:rsid w:val="00C62164"/>
    <w:rsid w:val="00C724CC"/>
    <w:rsid w:val="00C821BE"/>
    <w:rsid w:val="00C83004"/>
    <w:rsid w:val="00C87399"/>
    <w:rsid w:val="00C91BC8"/>
    <w:rsid w:val="00C936A1"/>
    <w:rsid w:val="00CA5438"/>
    <w:rsid w:val="00CA551F"/>
    <w:rsid w:val="00CB5442"/>
    <w:rsid w:val="00CC4162"/>
    <w:rsid w:val="00CD3D05"/>
    <w:rsid w:val="00CD42A9"/>
    <w:rsid w:val="00CE6373"/>
    <w:rsid w:val="00CE7890"/>
    <w:rsid w:val="00CF073C"/>
    <w:rsid w:val="00CF4AAC"/>
    <w:rsid w:val="00CF4B5A"/>
    <w:rsid w:val="00CF63F8"/>
    <w:rsid w:val="00D0250D"/>
    <w:rsid w:val="00D15CC3"/>
    <w:rsid w:val="00D16564"/>
    <w:rsid w:val="00D31827"/>
    <w:rsid w:val="00D40D87"/>
    <w:rsid w:val="00D431B8"/>
    <w:rsid w:val="00D436B8"/>
    <w:rsid w:val="00D467C4"/>
    <w:rsid w:val="00D470F0"/>
    <w:rsid w:val="00D47205"/>
    <w:rsid w:val="00D50F41"/>
    <w:rsid w:val="00D5320C"/>
    <w:rsid w:val="00D53920"/>
    <w:rsid w:val="00D54B01"/>
    <w:rsid w:val="00D6004E"/>
    <w:rsid w:val="00D76908"/>
    <w:rsid w:val="00D91C54"/>
    <w:rsid w:val="00D96A96"/>
    <w:rsid w:val="00DA1567"/>
    <w:rsid w:val="00DB478E"/>
    <w:rsid w:val="00DC19CC"/>
    <w:rsid w:val="00DC26C6"/>
    <w:rsid w:val="00DD017F"/>
    <w:rsid w:val="00DD1B94"/>
    <w:rsid w:val="00DF0D73"/>
    <w:rsid w:val="00DF5B51"/>
    <w:rsid w:val="00DF7A62"/>
    <w:rsid w:val="00E04CB9"/>
    <w:rsid w:val="00E04FCF"/>
    <w:rsid w:val="00E05C87"/>
    <w:rsid w:val="00E10322"/>
    <w:rsid w:val="00E15B6C"/>
    <w:rsid w:val="00E1715E"/>
    <w:rsid w:val="00E46D93"/>
    <w:rsid w:val="00E521BB"/>
    <w:rsid w:val="00E54E98"/>
    <w:rsid w:val="00E60E12"/>
    <w:rsid w:val="00E63C2F"/>
    <w:rsid w:val="00E7264D"/>
    <w:rsid w:val="00E74DA6"/>
    <w:rsid w:val="00E769F5"/>
    <w:rsid w:val="00E77226"/>
    <w:rsid w:val="00E809F2"/>
    <w:rsid w:val="00EA2DCE"/>
    <w:rsid w:val="00EB6557"/>
    <w:rsid w:val="00EC03D8"/>
    <w:rsid w:val="00ED3521"/>
    <w:rsid w:val="00ED69C0"/>
    <w:rsid w:val="00F02CA2"/>
    <w:rsid w:val="00F0645D"/>
    <w:rsid w:val="00F10966"/>
    <w:rsid w:val="00F243A9"/>
    <w:rsid w:val="00F2520B"/>
    <w:rsid w:val="00F30A87"/>
    <w:rsid w:val="00F40453"/>
    <w:rsid w:val="00F405FD"/>
    <w:rsid w:val="00F425F6"/>
    <w:rsid w:val="00F44521"/>
    <w:rsid w:val="00F52DBC"/>
    <w:rsid w:val="00F53B61"/>
    <w:rsid w:val="00F648C2"/>
    <w:rsid w:val="00F65A50"/>
    <w:rsid w:val="00F66F90"/>
    <w:rsid w:val="00F722D9"/>
    <w:rsid w:val="00F75A45"/>
    <w:rsid w:val="00F8470B"/>
    <w:rsid w:val="00F90313"/>
    <w:rsid w:val="00F929BE"/>
    <w:rsid w:val="00F96557"/>
    <w:rsid w:val="00F9740F"/>
    <w:rsid w:val="00FB33E3"/>
    <w:rsid w:val="00FB39C7"/>
    <w:rsid w:val="00FC3DC9"/>
    <w:rsid w:val="00FD21A6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CC03821"/>
  <w15:docId w15:val="{D2D6C5CA-9AD6-42FA-95F1-2F22FEA1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399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873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6AE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D40D87"/>
    <w:rPr>
      <w:sz w:val="24"/>
    </w:rPr>
  </w:style>
  <w:style w:type="character" w:customStyle="1" w:styleId="BodyTextChar">
    <w:name w:val="Body Text Char"/>
    <w:basedOn w:val="DefaultParagraphFont"/>
    <w:link w:val="BodyText"/>
    <w:rsid w:val="00D40D87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50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19F"/>
    <w:rPr>
      <w:lang w:eastAsia="en-US"/>
    </w:rPr>
  </w:style>
  <w:style w:type="paragraph" w:customStyle="1" w:styleId="wfxRecipient">
    <w:name w:val="wfxRecipient"/>
    <w:basedOn w:val="Normal"/>
    <w:rsid w:val="0035019F"/>
    <w:rPr>
      <w:sz w:val="24"/>
    </w:rPr>
  </w:style>
  <w:style w:type="paragraph" w:styleId="ListParagraph">
    <w:name w:val="List Paragraph"/>
    <w:basedOn w:val="Normal"/>
    <w:uiPriority w:val="34"/>
    <w:qFormat/>
    <w:rsid w:val="0035019F"/>
    <w:pPr>
      <w:ind w:left="720"/>
    </w:pPr>
    <w:rPr>
      <w:sz w:val="24"/>
      <w:szCs w:val="24"/>
    </w:rPr>
  </w:style>
  <w:style w:type="paragraph" w:customStyle="1" w:styleId="Frontpageheading">
    <w:name w:val="Front page heading"/>
    <w:basedOn w:val="Normal"/>
    <w:link w:val="FrontpageheadingChar"/>
    <w:qFormat/>
    <w:rsid w:val="00593368"/>
    <w:pPr>
      <w:contextualSpacing/>
      <w:jc w:val="center"/>
    </w:pPr>
    <w:rPr>
      <w:rFonts w:asciiTheme="minorHAnsi" w:eastAsiaTheme="minorHAnsi" w:hAnsiTheme="minorHAnsi" w:cstheme="minorBidi"/>
      <w:bCs/>
      <w:color w:val="2682C4"/>
      <w:sz w:val="32"/>
      <w:szCs w:val="32"/>
      <w:lang w:eastAsia="en-GB"/>
    </w:rPr>
  </w:style>
  <w:style w:type="character" w:customStyle="1" w:styleId="FrontpageheadingChar">
    <w:name w:val="Front page heading Char"/>
    <w:basedOn w:val="DefaultParagraphFont"/>
    <w:link w:val="Frontpageheading"/>
    <w:rsid w:val="00593368"/>
    <w:rPr>
      <w:rFonts w:asciiTheme="minorHAnsi" w:eastAsiaTheme="minorHAnsi" w:hAnsiTheme="minorHAnsi" w:cstheme="minorBidi"/>
      <w:bCs/>
      <w:color w:val="2682C4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0EF2A-7098-4FE6-A927-867D18AB7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Danbro Workplace Pension Member Application</vt:lpstr>
    </vt:vector>
  </TitlesOfParts>
  <Company>Hewlett-Packard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Danbro Workplace Pension Member Application</dc:title>
  <dc:creator>David Dresner Barnes</dc:creator>
  <cp:lastModifiedBy>Dave Dresner Barnes</cp:lastModifiedBy>
  <cp:revision>2</cp:revision>
  <cp:lastPrinted>2021-04-20T20:19:00Z</cp:lastPrinted>
  <dcterms:created xsi:type="dcterms:W3CDTF">2023-04-18T14:45:00Z</dcterms:created>
  <dcterms:modified xsi:type="dcterms:W3CDTF">2023-04-18T14:45:00Z</dcterms:modified>
</cp:coreProperties>
</file>